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494F9D" w:rsidRPr="008F0CB5">
        <w:trPr>
          <w:trHeight w:val="2338"/>
          <w:tblCellSpacing w:w="0" w:type="dxa"/>
        </w:trPr>
        <w:tc>
          <w:tcPr>
            <w:tcW w:w="0" w:type="auto"/>
            <w:shd w:val="clear" w:color="auto" w:fill="auto"/>
          </w:tcPr>
          <w:p w:rsidR="00494F9D" w:rsidRPr="008F0CB5" w:rsidRDefault="00494F9D" w:rsidP="006C7995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  <w:r w:rsidRPr="008F0CB5"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>Stredná Európa</w:t>
            </w:r>
          </w:p>
          <w:p w:rsidR="00926BF9" w:rsidRPr="008F0CB5" w:rsidRDefault="00926BF9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D24D41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</w:t>
            </w:r>
            <w:r w:rsidRPr="00D24D41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D24D41" w:rsidRPr="00D24D41">
              <w:rPr>
                <w:rFonts w:ascii="Arial" w:hAnsi="Arial" w:cs="Arial"/>
                <w:color w:val="0000FF"/>
                <w:sz w:val="24"/>
                <w:szCs w:val="24"/>
              </w:rPr>
              <w:t>západná časť</w:t>
            </w:r>
            <w:r w:rsidRPr="008F0CB5">
              <w:rPr>
                <w:rFonts w:ascii="Arial" w:hAnsi="Arial" w:cs="Arial"/>
                <w:sz w:val="24"/>
                <w:szCs w:val="24"/>
              </w:rPr>
              <w:t>: Švajčiarsko, Lichtenštajnsko, Rakúsko</w:t>
            </w:r>
            <w:r w:rsidR="00627A1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627A13">
              <w:rPr>
                <w:rFonts w:ascii="Arial" w:hAnsi="Arial" w:cs="Arial"/>
                <w:color w:val="0000FF"/>
                <w:sz w:val="24"/>
                <w:szCs w:val="24"/>
              </w:rPr>
              <w:t>Alpské štáty</w:t>
            </w:r>
            <w:r w:rsidR="00627A13">
              <w:rPr>
                <w:rFonts w:ascii="Arial" w:hAnsi="Arial" w:cs="Arial"/>
                <w:sz w:val="24"/>
                <w:szCs w:val="24"/>
              </w:rPr>
              <w:t>,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A13" w:rsidRPr="008F0CB5">
              <w:rPr>
                <w:rFonts w:ascii="Arial" w:hAnsi="Arial" w:cs="Arial"/>
                <w:sz w:val="24"/>
                <w:szCs w:val="24"/>
              </w:rPr>
              <w:t>Nemecko</w:t>
            </w:r>
          </w:p>
          <w:p w:rsidR="009C4402" w:rsidRDefault="009C4402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D24D41" w:rsidRPr="00EE7EB4" w:rsidRDefault="00D24D41" w:rsidP="006C7995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7EB4">
              <w:rPr>
                <w:rFonts w:ascii="Arial" w:hAnsi="Arial" w:cs="Arial"/>
                <w:color w:val="FF0000"/>
                <w:sz w:val="28"/>
                <w:szCs w:val="28"/>
              </w:rPr>
              <w:t>Západná časť strednej Európy</w:t>
            </w:r>
          </w:p>
          <w:p w:rsidR="00D24D41" w:rsidRDefault="00D24D41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D24D41" w:rsidRPr="00D24D41" w:rsidRDefault="00D24D41" w:rsidP="006C7995">
            <w:pPr>
              <w:spacing w:line="276" w:lineRule="auto"/>
              <w:ind w:left="180" w:hanging="180"/>
              <w:rPr>
                <w:rFonts w:ascii="Arial" w:hAnsi="Arial" w:cs="Arial"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24D41">
              <w:rPr>
                <w:rFonts w:ascii="Arial" w:hAnsi="Arial" w:cs="Arial"/>
                <w:color w:val="FF0000"/>
                <w:sz w:val="24"/>
                <w:szCs w:val="24"/>
              </w:rPr>
              <w:t>podnebie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 pohoriach (Alpy, Karpaty) – </w:t>
            </w:r>
            <w:r w:rsidRPr="00D24D41">
              <w:rPr>
                <w:rFonts w:ascii="Arial" w:hAnsi="Arial" w:cs="Arial"/>
                <w:color w:val="800080"/>
                <w:sz w:val="24"/>
                <w:szCs w:val="24"/>
              </w:rPr>
              <w:t>vysokohorské</w:t>
            </w:r>
          </w:p>
          <w:p w:rsidR="00D24D41" w:rsidRDefault="00D24D41" w:rsidP="006C7995">
            <w:pPr>
              <w:tabs>
                <w:tab w:val="left" w:pos="1230"/>
              </w:tabs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- v SZ časti – </w:t>
            </w:r>
            <w:r w:rsidRPr="00D24D41">
              <w:rPr>
                <w:rFonts w:ascii="Arial" w:hAnsi="Arial" w:cs="Arial"/>
                <w:color w:val="800080"/>
                <w:sz w:val="24"/>
                <w:szCs w:val="24"/>
              </w:rPr>
              <w:t>oceánske</w:t>
            </w:r>
          </w:p>
          <w:p w:rsidR="00D24D41" w:rsidRDefault="00D24D41" w:rsidP="006C7995">
            <w:pPr>
              <w:tabs>
                <w:tab w:val="left" w:pos="1230"/>
              </w:tabs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- smerom na východ - </w:t>
            </w:r>
            <w:r w:rsidRPr="00D24D41">
              <w:rPr>
                <w:rFonts w:ascii="Arial" w:hAnsi="Arial" w:cs="Arial"/>
                <w:color w:val="800080"/>
                <w:sz w:val="24"/>
                <w:szCs w:val="24"/>
              </w:rPr>
              <w:t>prechodné</w:t>
            </w:r>
          </w:p>
          <w:p w:rsidR="00D24D41" w:rsidRPr="008F0CB5" w:rsidRDefault="00D24D41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494F9D" w:rsidRDefault="00494F9D" w:rsidP="00C4399E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94522">
              <w:rPr>
                <w:rFonts w:ascii="Arial" w:hAnsi="Arial" w:cs="Arial"/>
                <w:b/>
                <w:color w:val="FF0000"/>
                <w:sz w:val="24"/>
                <w:szCs w:val="24"/>
              </w:rPr>
              <w:t>Švajčiarsko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hlavné mesto </w:t>
            </w:r>
            <w:r w:rsidRPr="006C7995">
              <w:rPr>
                <w:rFonts w:ascii="Arial" w:hAnsi="Arial" w:cs="Arial"/>
                <w:b/>
                <w:sz w:val="24"/>
                <w:szCs w:val="24"/>
              </w:rPr>
              <w:t>Bern</w:t>
            </w:r>
            <w:r w:rsidR="00D24D41" w:rsidRPr="006C7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4D41" w:rsidRPr="001D27D1">
              <w:rPr>
                <w:rFonts w:ascii="Arial" w:hAnsi="Arial" w:cs="Arial"/>
                <w:color w:val="0000FF"/>
                <w:sz w:val="24"/>
                <w:szCs w:val="24"/>
              </w:rPr>
              <w:t>(122 tis.)</w:t>
            </w:r>
          </w:p>
          <w:p w:rsidR="00494F9D" w:rsidRDefault="00D24D41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   spolková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republika</w:t>
            </w:r>
            <w:r>
              <w:rPr>
                <w:rFonts w:ascii="Arial" w:hAnsi="Arial" w:cs="Arial"/>
                <w:sz w:val="24"/>
                <w:szCs w:val="24"/>
              </w:rPr>
              <w:t xml:space="preserve"> (26 kantónov)</w:t>
            </w:r>
            <w:r w:rsidR="001D27D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D27D1" w:rsidRPr="001D27D1">
              <w:rPr>
                <w:rFonts w:ascii="Arial" w:hAnsi="Arial" w:cs="Arial"/>
                <w:color w:val="0000FF"/>
                <w:sz w:val="24"/>
                <w:szCs w:val="24"/>
              </w:rPr>
              <w:t>neutrálny</w:t>
            </w:r>
            <w:r w:rsidR="001D27D1">
              <w:rPr>
                <w:rFonts w:ascii="Arial" w:hAnsi="Arial" w:cs="Arial"/>
                <w:color w:val="0000FF"/>
                <w:sz w:val="24"/>
                <w:szCs w:val="24"/>
              </w:rPr>
              <w:t xml:space="preserve"> štát</w:t>
            </w:r>
            <w:r w:rsidR="001D27D1" w:rsidRPr="001D27D1">
              <w:rPr>
                <w:rFonts w:ascii="Arial" w:hAnsi="Arial" w:cs="Arial"/>
                <w:color w:val="0000FF"/>
                <w:sz w:val="24"/>
                <w:szCs w:val="24"/>
              </w:rPr>
              <w:t xml:space="preserve"> od r. 1813</w:t>
            </w:r>
          </w:p>
          <w:p w:rsidR="00D24D41" w:rsidRPr="00D24D41" w:rsidRDefault="00D24D41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 w:rsidRPr="00D24D41">
              <w:rPr>
                <w:rFonts w:ascii="Arial" w:hAnsi="Arial" w:cs="Arial"/>
                <w:color w:val="0000FF"/>
                <w:sz w:val="24"/>
                <w:szCs w:val="24"/>
              </w:rPr>
              <w:t>Zürich (340 tis.), Ženeva (174 tis.), Bazilej (167 tis.)</w:t>
            </w:r>
          </w:p>
          <w:p w:rsidR="00494F9D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nachádzajú sa tu dve veľmi známe jazerá: Bodamské a</w:t>
            </w:r>
            <w:r w:rsidR="00627A13">
              <w:rPr>
                <w:rFonts w:ascii="Arial" w:hAnsi="Arial" w:cs="Arial"/>
                <w:sz w:val="24"/>
                <w:szCs w:val="24"/>
              </w:rPr>
              <w:t> </w:t>
            </w:r>
            <w:r w:rsidRPr="008F0CB5">
              <w:rPr>
                <w:rFonts w:ascii="Arial" w:hAnsi="Arial" w:cs="Arial"/>
                <w:sz w:val="24"/>
                <w:szCs w:val="24"/>
              </w:rPr>
              <w:t>Ženevské</w:t>
            </w:r>
          </w:p>
          <w:p w:rsidR="00627A13" w:rsidRDefault="00627A13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najhornatejší zo všetkých štátov Európy</w:t>
            </w:r>
            <w:r w:rsidR="001D27D1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1D27D1" w:rsidRDefault="001D27D1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800080"/>
                <w:sz w:val="24"/>
                <w:szCs w:val="24"/>
              </w:rPr>
              <w:t xml:space="preserve">tvoria ho 3 povrchové celky – </w:t>
            </w:r>
            <w:r w:rsidRPr="001D27D1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Alpy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(3/5 územia)</w:t>
            </w:r>
          </w:p>
          <w:p w:rsidR="001D27D1" w:rsidRDefault="001D27D1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                                  - </w:t>
            </w:r>
            <w:r w:rsidRPr="001D27D1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Švajčiarska plošina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(400 – 600m.n.m) -</w:t>
            </w:r>
            <w:r w:rsidR="006C7995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Pr="006C7995">
              <w:rPr>
                <w:rFonts w:ascii="Arial" w:hAnsi="Arial" w:cs="Arial"/>
                <w:color w:val="000000" w:themeColor="text1"/>
                <w:sz w:val="24"/>
                <w:szCs w:val="24"/>
              </w:rPr>
              <w:t>najviac zaľudnená</w:t>
            </w:r>
          </w:p>
          <w:p w:rsidR="001D27D1" w:rsidRPr="001D27D1" w:rsidRDefault="001D27D1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                                  - </w:t>
            </w:r>
            <w:r w:rsidRPr="001D27D1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Švajčiarska jura</w:t>
            </w:r>
          </w:p>
          <w:p w:rsidR="001D27D1" w:rsidRDefault="001D27D1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 w:rsidRPr="001D27D1">
              <w:rPr>
                <w:rFonts w:ascii="Arial" w:hAnsi="Arial" w:cs="Arial"/>
                <w:color w:val="FF0000"/>
                <w:sz w:val="24"/>
                <w:szCs w:val="24"/>
              </w:rPr>
              <w:t>nie sú nížiny!</w:t>
            </w:r>
          </w:p>
          <w:p w:rsidR="00494F9D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80 % obyvateľov sú Švajčiari</w:t>
            </w:r>
          </w:p>
          <w:p w:rsidR="006374C0" w:rsidRPr="006374C0" w:rsidRDefault="006374C0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 w:rsidRPr="006374C0">
              <w:rPr>
                <w:rFonts w:ascii="Arial" w:hAnsi="Arial" w:cs="Arial"/>
                <w:color w:val="FF0000"/>
                <w:sz w:val="24"/>
                <w:szCs w:val="24"/>
              </w:rPr>
              <w:t>úradný jazyk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374C0">
              <w:rPr>
                <w:rFonts w:ascii="Arial" w:hAnsi="Arial" w:cs="Arial"/>
                <w:color w:val="0000FF"/>
                <w:sz w:val="24"/>
                <w:szCs w:val="24"/>
              </w:rPr>
              <w:t>nemčina, francúzština, taliančina, rétorománčina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40 % obyvateľov sa hlási ku katolíkom a 40 % ku protestantom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majú vynikajú školský systém</w:t>
            </w:r>
          </w:p>
          <w:p w:rsidR="001D27D1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je jedna z najbohatších krajín sveta</w:t>
            </w:r>
            <w:r w:rsidR="001D27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27D1" w:rsidRDefault="001D27D1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priemysel menej náročný na nerastné suroviny a viac náročný na kvalifikovanú prácu </w:t>
            </w:r>
          </w:p>
          <w:p w:rsidR="00494F9D" w:rsidRPr="001D27D1" w:rsidRDefault="001D27D1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(výroba hodiniek, farmaceutický priemysel ...)</w:t>
            </w:r>
            <w:r w:rsidR="00EE7EB4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železnice patria k najvýkonnejším na svete</w:t>
            </w:r>
            <w:r w:rsidR="00EE7EB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3667B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v cestovnom ruchu zastávajú popredné miesta na svete</w:t>
            </w:r>
            <w:r w:rsidR="0063667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3667B">
              <w:rPr>
                <w:rFonts w:ascii="Arial" w:hAnsi="Arial" w:cs="Arial"/>
                <w:color w:val="0000FF"/>
                <w:sz w:val="24"/>
                <w:szCs w:val="24"/>
              </w:rPr>
              <w:t>lyžiarske strediská, sanatóriá</w:t>
            </w:r>
            <w:r w:rsidR="00EE7EB4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1D27D1" w:rsidRDefault="001D27D1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 w:rsidRPr="001D27D1">
              <w:rPr>
                <w:rFonts w:ascii="Arial" w:hAnsi="Arial" w:cs="Arial"/>
                <w:color w:val="FF0000"/>
                <w:sz w:val="24"/>
                <w:szCs w:val="24"/>
              </w:rPr>
              <w:t>švajčiarske banky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– najistejšie a najdôveryhodnejšie (bankové tajomstvo)</w:t>
            </w:r>
            <w:r w:rsidR="00EE7EB4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1D27D1" w:rsidRDefault="001D27D1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zdroj príjmov </w:t>
            </w:r>
            <w:r w:rsidR="0063667B"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3667B">
              <w:rPr>
                <w:rFonts w:ascii="Arial" w:hAnsi="Arial" w:cs="Arial"/>
                <w:color w:val="0000FF"/>
                <w:sz w:val="24"/>
                <w:szCs w:val="24"/>
              </w:rPr>
              <w:t>tranzitná doprava (</w:t>
            </w:r>
            <w:r w:rsidR="0063667B">
              <w:rPr>
                <w:rFonts w:ascii="Arial" w:hAnsi="Arial" w:cs="Arial"/>
                <w:sz w:val="24"/>
                <w:szCs w:val="24"/>
              </w:rPr>
              <w:t>poplatky z diaľnice, tunely)</w:t>
            </w:r>
            <w:r w:rsidR="00EE7EB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7EB4" w:rsidRDefault="0063667B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poľnohospodárstvo –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chov hovädzieho dobytka pod Alpami – mliečne výrobky </w:t>
            </w:r>
            <w:r w:rsidR="00EE7EB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63667B" w:rsidRPr="0063667B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       </w:t>
            </w:r>
            <w:r w:rsidR="0063667B">
              <w:rPr>
                <w:rFonts w:ascii="Arial" w:hAnsi="Arial" w:cs="Arial"/>
                <w:color w:val="0000FF"/>
                <w:sz w:val="24"/>
                <w:szCs w:val="24"/>
              </w:rPr>
              <w:t>(</w:t>
            </w:r>
            <w:r w:rsidR="0063667B">
              <w:rPr>
                <w:rFonts w:ascii="Arial" w:hAnsi="Arial" w:cs="Arial"/>
                <w:sz w:val="24"/>
                <w:szCs w:val="24"/>
              </w:rPr>
              <w:t xml:space="preserve">čokoláda, syry, sušené mlieko) = </w:t>
            </w:r>
            <w:r w:rsidR="0063667B">
              <w:rPr>
                <w:rFonts w:ascii="Arial" w:hAnsi="Arial" w:cs="Arial"/>
                <w:color w:val="FF0000"/>
                <w:sz w:val="24"/>
                <w:szCs w:val="24"/>
              </w:rPr>
              <w:t>NESTLÉ</w:t>
            </w:r>
            <w:r w:rsidR="002968BA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</w:p>
          <w:p w:rsidR="009C4402" w:rsidRPr="00382F20" w:rsidRDefault="00382F20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elektrická energia –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vodné (viac ako 50 %), 2/5 jadrové</w:t>
            </w:r>
            <w:r w:rsidR="002968BA">
              <w:rPr>
                <w:rFonts w:ascii="Arial" w:hAnsi="Arial" w:cs="Arial"/>
                <w:color w:val="0000FF"/>
                <w:sz w:val="24"/>
                <w:szCs w:val="24"/>
              </w:rPr>
              <w:t>.</w:t>
            </w:r>
          </w:p>
          <w:p w:rsidR="009C4402" w:rsidRDefault="009C4402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C4399E" w:rsidRPr="008F0CB5" w:rsidRDefault="00C4399E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C4399E" w:rsidRDefault="00494F9D" w:rsidP="00C4399E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94522">
              <w:rPr>
                <w:rFonts w:ascii="Arial" w:hAnsi="Arial" w:cs="Arial"/>
                <w:b/>
                <w:color w:val="FF0000"/>
                <w:sz w:val="24"/>
                <w:szCs w:val="24"/>
              </w:rPr>
              <w:t>Lichtenštajnsko</w:t>
            </w:r>
          </w:p>
          <w:p w:rsidR="00C4399E" w:rsidRPr="00C4399E" w:rsidRDefault="00C4399E" w:rsidP="00C4399E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94F9D" w:rsidRPr="008632C7" w:rsidRDefault="008632C7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   hlavné mesto </w:t>
            </w:r>
            <w:r w:rsidRPr="00EE7EB4">
              <w:rPr>
                <w:rFonts w:ascii="Arial" w:hAnsi="Arial" w:cs="Arial"/>
                <w:b/>
                <w:sz w:val="24"/>
                <w:szCs w:val="24"/>
              </w:rPr>
              <w:t>Vadu</w:t>
            </w:r>
            <w:r w:rsidR="00494F9D" w:rsidRPr="00EE7EB4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(5 040 obyv.)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rozloha je 160 km²</w:t>
            </w:r>
          </w:p>
          <w:p w:rsidR="00494F9D" w:rsidRPr="008632C7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je to monarchia</w:t>
            </w:r>
            <w:r w:rsidR="008632C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8632C7">
              <w:rPr>
                <w:rFonts w:ascii="Arial" w:hAnsi="Arial" w:cs="Arial"/>
                <w:color w:val="0000FF"/>
                <w:sz w:val="24"/>
                <w:szCs w:val="24"/>
              </w:rPr>
              <w:t>kniežatsvo</w:t>
            </w:r>
            <w:proofErr w:type="spellEnd"/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62,5 % sú Lichtenštajnci a 15,6 % Rakúšania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86,5 % obyvateľov sa hlási ku katolíkom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majú najvyššie HDP na hlavu na svete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významné je bankovníctvo</w:t>
            </w:r>
          </w:p>
          <w:p w:rsidR="008632C7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známky tvoria 10 % HDP, </w:t>
            </w:r>
          </w:p>
          <w:p w:rsidR="00494F9D" w:rsidRPr="008F0CB5" w:rsidRDefault="008632C7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nachádza sa tu aj Poštové múzeum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musia dovážať potraviny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vyrábajú mikroskopy, optické prístroje, lieky, zubné protézy a keramiku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nemá vlastné letisko</w:t>
            </w:r>
          </w:p>
          <w:p w:rsidR="00494F9D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významný je cestovný ruch</w:t>
            </w:r>
          </w:p>
          <w:p w:rsidR="008632C7" w:rsidRDefault="008632C7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tranzitná doprava – zdroj príjmov (Viedeň – Paríž)</w:t>
            </w:r>
          </w:p>
          <w:p w:rsidR="008632C7" w:rsidRPr="008632C7" w:rsidRDefault="008632C7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daňový raj</w:t>
            </w:r>
          </w:p>
          <w:p w:rsidR="00C4399E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4399E" w:rsidRDefault="00C4399E" w:rsidP="00C4399E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94522">
              <w:rPr>
                <w:rFonts w:ascii="Arial" w:hAnsi="Arial" w:cs="Arial"/>
                <w:b/>
                <w:color w:val="FF0000"/>
                <w:sz w:val="24"/>
                <w:szCs w:val="24"/>
              </w:rPr>
              <w:t>Rakúsko</w:t>
            </w:r>
          </w:p>
          <w:p w:rsidR="00C4399E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C4399E" w:rsidRPr="004E0921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hlavné mesto </w:t>
            </w:r>
            <w:r w:rsidRPr="00EE7EB4">
              <w:rPr>
                <w:rFonts w:ascii="Arial" w:hAnsi="Arial" w:cs="Arial"/>
                <w:b/>
                <w:sz w:val="24"/>
                <w:szCs w:val="24"/>
              </w:rPr>
              <w:t xml:space="preserve">Viedeň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(1,6 mil.)</w:t>
            </w:r>
          </w:p>
          <w:p w:rsidR="00C4399E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   </w:t>
            </w:r>
            <w:r w:rsidRPr="008F0CB5">
              <w:rPr>
                <w:rFonts w:ascii="Arial" w:hAnsi="Arial" w:cs="Arial"/>
                <w:sz w:val="24"/>
                <w:szCs w:val="24"/>
              </w:rPr>
              <w:t>republika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člen EÚ</w:t>
            </w:r>
          </w:p>
          <w:p w:rsidR="00C4399E" w:rsidRPr="004E0921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neutrálny od r. 1955</w:t>
            </w:r>
          </w:p>
          <w:p w:rsidR="00C4399E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90 % obyvateľov je nemecky hovoriacich Rakúšanov, 78 % obyvateľov sa hlási ku 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F0CB5">
              <w:rPr>
                <w:rFonts w:ascii="Arial" w:hAnsi="Arial" w:cs="Arial"/>
                <w:sz w:val="24"/>
                <w:szCs w:val="24"/>
              </w:rPr>
              <w:t>katolíkom</w:t>
            </w:r>
            <w:r w:rsidR="002968B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má 19 univerzít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poľnohospodárstvo je zamerané na chov hovädzieho dobytka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v rozlohe lesov je Rakúsko na 4. mieste v Európe po Fínsku, Švédsku a Slovensku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</w:t>
            </w:r>
            <w:r w:rsidRPr="004E0921">
              <w:rPr>
                <w:rFonts w:ascii="Arial" w:hAnsi="Arial" w:cs="Arial"/>
                <w:color w:val="FF0000"/>
                <w:sz w:val="24"/>
                <w:szCs w:val="24"/>
              </w:rPr>
              <w:t>je najväčším svetovým producentom magnezitu</w:t>
            </w:r>
          </w:p>
          <w:p w:rsidR="00C4399E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¾ elektrickej energie je z hydroelektrární, postavená </w:t>
            </w:r>
            <w:r w:rsidRPr="004E0921">
              <w:rPr>
                <w:rFonts w:ascii="Arial" w:hAnsi="Arial" w:cs="Arial"/>
                <w:sz w:val="24"/>
                <w:szCs w:val="24"/>
              </w:rPr>
              <w:t>jadrová elektráreň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nebola 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F0CB5">
              <w:rPr>
                <w:rFonts w:ascii="Arial" w:hAnsi="Arial" w:cs="Arial"/>
                <w:sz w:val="24"/>
                <w:szCs w:val="24"/>
              </w:rPr>
              <w:t>spustená</w:t>
            </w:r>
            <w:r w:rsidR="002968B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významným priemyselným odvetvím je oceliarstvo (hlavne v </w:t>
            </w:r>
            <w:proofErr w:type="spellStart"/>
            <w:r w:rsidRPr="008F0CB5">
              <w:rPr>
                <w:rFonts w:ascii="Arial" w:hAnsi="Arial" w:cs="Arial"/>
                <w:sz w:val="24"/>
                <w:szCs w:val="24"/>
              </w:rPr>
              <w:t>Linzi</w:t>
            </w:r>
            <w:proofErr w:type="spellEnd"/>
            <w:r w:rsidRPr="008F0C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je tu aj veľmi známa výroba hudobných nástrojov vo Viedni</w:t>
            </w:r>
          </w:p>
          <w:p w:rsidR="00C4399E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</w:t>
            </w:r>
            <w:r w:rsidRPr="00C4399E">
              <w:rPr>
                <w:rFonts w:ascii="Arial" w:hAnsi="Arial" w:cs="Arial"/>
                <w:color w:val="FF0000"/>
                <w:sz w:val="24"/>
                <w:szCs w:val="24"/>
              </w:rPr>
              <w:t>cestovný ruch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je zameraný hlavne na zimnú rekreáciu, turistiku, horolezectvo </w:t>
            </w:r>
          </w:p>
          <w:p w:rsidR="00C4399E" w:rsidRPr="004E0921" w:rsidRDefault="00C4399E" w:rsidP="00C4399E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F0CB5">
              <w:rPr>
                <w:rFonts w:ascii="Arial" w:hAnsi="Arial" w:cs="Arial"/>
                <w:sz w:val="24"/>
                <w:szCs w:val="24"/>
              </w:rPr>
              <w:t>a návštevu kultúrnych pamiatok, príkladom je Viedeň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významné príjmy štátu.</w:t>
            </w:r>
          </w:p>
          <w:p w:rsidR="009C4402" w:rsidRDefault="009C4402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494F9D" w:rsidRDefault="00494F9D" w:rsidP="00C4399E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94522">
              <w:rPr>
                <w:rFonts w:ascii="Arial" w:hAnsi="Arial" w:cs="Arial"/>
                <w:b/>
                <w:color w:val="FF0000"/>
                <w:sz w:val="24"/>
                <w:szCs w:val="24"/>
              </w:rPr>
              <w:t>Nemecko</w:t>
            </w:r>
          </w:p>
          <w:p w:rsidR="00C4399E" w:rsidRPr="008F0CB5" w:rsidRDefault="00C4399E" w:rsidP="00C4399E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F9D" w:rsidRPr="00927C59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hlavné mesto </w:t>
            </w:r>
            <w:r w:rsidRPr="00EE7EB4">
              <w:rPr>
                <w:rFonts w:ascii="Arial" w:hAnsi="Arial" w:cs="Arial"/>
                <w:b/>
                <w:sz w:val="24"/>
                <w:szCs w:val="24"/>
              </w:rPr>
              <w:t>Berlín</w:t>
            </w:r>
            <w:r w:rsidR="0092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C59">
              <w:rPr>
                <w:rFonts w:ascii="Arial" w:hAnsi="Arial" w:cs="Arial"/>
                <w:color w:val="0000FF"/>
                <w:sz w:val="24"/>
                <w:szCs w:val="24"/>
              </w:rPr>
              <w:t>(3,4 mil.)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je to republika (má 16 spolkových krajín)</w:t>
            </w:r>
            <w:r w:rsidR="00F54D1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54D14" w:rsidRPr="00F54D14">
              <w:rPr>
                <w:rFonts w:ascii="Arial" w:hAnsi="Arial" w:cs="Arial"/>
                <w:color w:val="0000FF"/>
                <w:sz w:val="24"/>
                <w:szCs w:val="24"/>
              </w:rPr>
              <w:t>člen EÚ, NATO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pri pobreží Severného mora ležia Východofrízske ostrovy a Severofrízke ostrovy</w:t>
            </w:r>
          </w:p>
          <w:p w:rsidR="00927C59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</w:t>
            </w:r>
            <w:r w:rsidR="00927C5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27C59">
              <w:rPr>
                <w:rFonts w:ascii="Arial" w:hAnsi="Arial" w:cs="Arial"/>
                <w:color w:val="0000FF"/>
                <w:sz w:val="24"/>
                <w:szCs w:val="24"/>
              </w:rPr>
              <w:t>povrch -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  na severe sa nachádza Severonemecká nížina </w:t>
            </w:r>
          </w:p>
          <w:p w:rsidR="00927C59" w:rsidRDefault="00927C59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- </w:t>
            </w:r>
            <w:r w:rsidRPr="00927C59">
              <w:rPr>
                <w:rFonts w:ascii="Arial" w:hAnsi="Arial" w:cs="Arial"/>
                <w:color w:val="0000FF"/>
                <w:sz w:val="24"/>
                <w:szCs w:val="24"/>
              </w:rPr>
              <w:t>v strede – Stredonem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e</w:t>
            </w:r>
            <w:r w:rsidRPr="00927C59">
              <w:rPr>
                <w:rFonts w:ascii="Arial" w:hAnsi="Arial" w:cs="Arial"/>
                <w:color w:val="0000FF"/>
                <w:sz w:val="24"/>
                <w:szCs w:val="24"/>
              </w:rPr>
              <w:t>cká vrchovina</w:t>
            </w:r>
          </w:p>
          <w:p w:rsidR="00494F9D" w:rsidRPr="008F0CB5" w:rsidRDefault="00927C59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-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na juhu sú prevažne pohoria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27C59">
              <w:rPr>
                <w:rFonts w:ascii="Arial" w:hAnsi="Arial" w:cs="Arial"/>
                <w:color w:val="0000FF"/>
                <w:sz w:val="24"/>
                <w:szCs w:val="24"/>
              </w:rPr>
              <w:t>predhoria a pohoria Álp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podnebie prechádza od oceánskeho až ku kontinentálnemu</w:t>
            </w:r>
          </w:p>
          <w:p w:rsidR="00494F9D" w:rsidRPr="005C2DB2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91 % obyvateľov sú Nemci, menšiny sú Lužický Srbi, Dáni, </w:t>
            </w:r>
            <w:proofErr w:type="spellStart"/>
            <w:r w:rsidRPr="008F0CB5">
              <w:rPr>
                <w:rFonts w:ascii="Arial" w:hAnsi="Arial" w:cs="Arial"/>
                <w:sz w:val="24"/>
                <w:szCs w:val="24"/>
              </w:rPr>
              <w:t>Frízi</w:t>
            </w:r>
            <w:proofErr w:type="spellEnd"/>
            <w:r w:rsidR="005C2DB2">
              <w:rPr>
                <w:rFonts w:ascii="Arial" w:hAnsi="Arial" w:cs="Arial"/>
                <w:sz w:val="24"/>
                <w:szCs w:val="24"/>
              </w:rPr>
              <w:t>,</w:t>
            </w:r>
            <w:r w:rsidRPr="008F0CB5">
              <w:rPr>
                <w:rFonts w:ascii="Arial" w:hAnsi="Arial" w:cs="Arial"/>
                <w:sz w:val="24"/>
                <w:szCs w:val="24"/>
              </w:rPr>
              <w:t> Rómovia</w:t>
            </w:r>
            <w:r w:rsidR="005C2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DB2">
              <w:rPr>
                <w:rFonts w:ascii="Arial" w:hAnsi="Arial" w:cs="Arial"/>
                <w:color w:val="0000FF"/>
                <w:sz w:val="24"/>
                <w:szCs w:val="24"/>
              </w:rPr>
              <w:t>+ Turci</w:t>
            </w:r>
          </w:p>
          <w:p w:rsidR="005C2DB2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40 % obyvateľov sa hlási ku katolíkom a k </w:t>
            </w:r>
            <w:r w:rsidR="005C2DB2" w:rsidRPr="008F0CB5">
              <w:rPr>
                <w:rFonts w:ascii="Arial" w:hAnsi="Arial" w:cs="Arial"/>
                <w:sz w:val="24"/>
                <w:szCs w:val="24"/>
              </w:rPr>
              <w:t>evanjelikom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C2DB2" w:rsidRDefault="005C2DB2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-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 xml:space="preserve">3,3 % sú moslimovia </w:t>
            </w:r>
          </w:p>
          <w:p w:rsidR="00494F9D" w:rsidRPr="008F0CB5" w:rsidRDefault="005C2DB2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-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0,1 % sú židia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</w:t>
            </w:r>
            <w:r w:rsidRPr="000A7F90">
              <w:rPr>
                <w:rFonts w:ascii="Arial" w:hAnsi="Arial" w:cs="Arial"/>
                <w:color w:val="FF0000"/>
                <w:sz w:val="24"/>
                <w:szCs w:val="24"/>
              </w:rPr>
              <w:t>dojčenská úmrtnosť v Nemecku patrí k najnižším na svete</w:t>
            </w:r>
            <w:r w:rsidR="000A7F90">
              <w:rPr>
                <w:rFonts w:ascii="Arial" w:hAnsi="Arial" w:cs="Arial"/>
                <w:color w:val="FF0000"/>
                <w:sz w:val="24"/>
                <w:szCs w:val="24"/>
              </w:rPr>
              <w:t xml:space="preserve"> !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majú 337 vysokých škôl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patrí k najpriemyselnejším štátom na svete po USA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sú najväčším poľnohospodárskym importérom na svete</w:t>
            </w:r>
          </w:p>
          <w:p w:rsidR="00EE7EB4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</w:t>
            </w:r>
            <w:r w:rsidR="000A7F90">
              <w:rPr>
                <w:rFonts w:ascii="Arial" w:hAnsi="Arial" w:cs="Arial"/>
                <w:sz w:val="24"/>
                <w:szCs w:val="24"/>
              </w:rPr>
              <w:t>je 3. n</w:t>
            </w:r>
            <w:r w:rsidRPr="008F0CB5">
              <w:rPr>
                <w:rFonts w:ascii="Arial" w:hAnsi="Arial" w:cs="Arial"/>
                <w:sz w:val="24"/>
                <w:szCs w:val="24"/>
              </w:rPr>
              <w:t>ajväčší výrobca automobilov</w:t>
            </w:r>
            <w:r w:rsidR="000A7F9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 xml:space="preserve">BMW, Mercedes, </w:t>
            </w:r>
            <w:proofErr w:type="spellStart"/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>Porsche</w:t>
            </w:r>
            <w:proofErr w:type="spellEnd"/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>Ford</w:t>
            </w:r>
            <w:proofErr w:type="spellEnd"/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>Opel</w:t>
            </w:r>
            <w:proofErr w:type="spellEnd"/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  <w:r w:rsidR="00EE7EB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494F9D" w:rsidRPr="000A7F90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     Volkswagen,</w:t>
            </w:r>
          </w:p>
          <w:p w:rsidR="00494F9D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tradičný ťažký priemysel (baníctvo a hutníctvo)</w:t>
            </w:r>
            <w:r w:rsidR="000A7F90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upadá</w:t>
            </w:r>
          </w:p>
          <w:p w:rsidR="000A7F90" w:rsidRDefault="000A7F90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-  najdôležitejšia priemyselná oblasť -  </w:t>
            </w:r>
            <w:r w:rsidRPr="000A7F90">
              <w:rPr>
                <w:rFonts w:ascii="Arial" w:hAnsi="Arial" w:cs="Arial"/>
                <w:color w:val="0000FF"/>
                <w:sz w:val="24"/>
                <w:szCs w:val="24"/>
              </w:rPr>
              <w:t>Porúrie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Dusseldorf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Duisburg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Dortmund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A7F9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0A7F90" w:rsidRPr="000A7F90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</w:t>
            </w:r>
            <w:r w:rsidR="000A7F90">
              <w:rPr>
                <w:rFonts w:ascii="Arial" w:hAnsi="Arial" w:cs="Arial"/>
                <w:color w:val="FF0000"/>
                <w:sz w:val="24"/>
                <w:szCs w:val="24"/>
              </w:rPr>
              <w:t xml:space="preserve">    </w:t>
            </w:r>
            <w:r w:rsidR="000A7F90" w:rsidRPr="000A7F90">
              <w:rPr>
                <w:rFonts w:ascii="Arial" w:hAnsi="Arial" w:cs="Arial"/>
                <w:color w:val="0000FF"/>
                <w:sz w:val="24"/>
                <w:szCs w:val="24"/>
              </w:rPr>
              <w:t>Porýnie + Sasko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EE7EB4" w:rsidRDefault="000A7F90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bohaté zásoby nerastných surovín –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hnedé uhlie – 1. na svete, čierne uhlie, </w:t>
            </w:r>
            <w:r w:rsidR="00F54D14">
              <w:rPr>
                <w:rFonts w:ascii="Arial" w:hAnsi="Arial" w:cs="Arial"/>
                <w:color w:val="0000FF"/>
                <w:sz w:val="24"/>
                <w:szCs w:val="24"/>
              </w:rPr>
              <w:t xml:space="preserve">kamenná </w:t>
            </w:r>
            <w:r w:rsidR="00EE7EB4"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</w:t>
            </w:r>
          </w:p>
          <w:p w:rsidR="000A7F90" w:rsidRPr="000A7F90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54D14">
              <w:rPr>
                <w:rFonts w:ascii="Arial" w:hAnsi="Arial" w:cs="Arial"/>
                <w:color w:val="0000FF"/>
                <w:sz w:val="24"/>
                <w:szCs w:val="24"/>
              </w:rPr>
              <w:t>soľ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EE7EB4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sú veľké rozdiely medzi bývalým Východným a Západným Nemeckom (východ krajiny </w:t>
            </w:r>
          </w:p>
          <w:p w:rsidR="00EE7EB4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sa ešte stále spolieha na finančnú pomoc západu</w:t>
            </w:r>
            <w:r w:rsidR="000A7F9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 xml:space="preserve">rozdelený po 2. sv. vojne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494F9D" w:rsidRPr="000A7F90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</w:t>
            </w:r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 xml:space="preserve">(NSR, NDR) -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s</w:t>
            </w:r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>pojili sa v r. 1990.,</w:t>
            </w:r>
          </w:p>
          <w:p w:rsidR="00EE7EB4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hustota vozidiel patrí k najvyšším na svete ( na 1000 obyvateľov pripadá 538 </w:t>
            </w:r>
          </w:p>
          <w:p w:rsidR="00494F9D" w:rsidRPr="008F0CB5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a</w:t>
            </w:r>
            <w:r w:rsidR="000A7F90">
              <w:rPr>
                <w:rFonts w:ascii="Arial" w:hAnsi="Arial" w:cs="Arial"/>
                <w:sz w:val="24"/>
                <w:szCs w:val="24"/>
              </w:rPr>
              <w:t>utomobilov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krajinou prechádza transkontinentálna vodná cesta - kanál Rýn – Mohan – Dunaj</w:t>
            </w:r>
          </w:p>
          <w:p w:rsidR="00494F9D" w:rsidRPr="000A7F90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najväčšie prístavy sú v</w:t>
            </w:r>
            <w:r w:rsidR="000A7F90">
              <w:rPr>
                <w:rFonts w:ascii="Arial" w:hAnsi="Arial" w:cs="Arial"/>
                <w:sz w:val="24"/>
                <w:szCs w:val="24"/>
              </w:rPr>
              <w:t> </w:t>
            </w:r>
            <w:r w:rsidRPr="008F0CB5">
              <w:rPr>
                <w:rFonts w:ascii="Arial" w:hAnsi="Arial" w:cs="Arial"/>
                <w:sz w:val="24"/>
                <w:szCs w:val="24"/>
              </w:rPr>
              <w:t>Hamburgu</w:t>
            </w:r>
            <w:r w:rsidR="000A7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>(1,7 mil.)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a v</w:t>
            </w:r>
            <w:r w:rsidR="000A7F90">
              <w:rPr>
                <w:rFonts w:ascii="Arial" w:hAnsi="Arial" w:cs="Arial"/>
                <w:sz w:val="24"/>
                <w:szCs w:val="24"/>
              </w:rPr>
              <w:t> </w:t>
            </w:r>
            <w:r w:rsidRPr="008F0CB5">
              <w:rPr>
                <w:rFonts w:ascii="Arial" w:hAnsi="Arial" w:cs="Arial"/>
                <w:sz w:val="24"/>
                <w:szCs w:val="24"/>
              </w:rPr>
              <w:t>Brémach</w:t>
            </w:r>
          </w:p>
          <w:p w:rsidR="00EE7EB4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nemecká obchodná flotila vlastní 1645 lodí, z ktorých 51 % pláva pod zahraničnou </w:t>
            </w:r>
          </w:p>
          <w:p w:rsidR="00494F9D" w:rsidRPr="008F0CB5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vlajkou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7F90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najznámejšie letisko je v </w:t>
            </w:r>
            <w:r w:rsidRPr="000A7F90">
              <w:rPr>
                <w:rFonts w:ascii="Arial" w:hAnsi="Arial" w:cs="Arial"/>
                <w:color w:val="FF0000"/>
                <w:sz w:val="24"/>
                <w:szCs w:val="24"/>
              </w:rPr>
              <w:t>Frankfurte nad Mohanom</w:t>
            </w:r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 xml:space="preserve"> (640 tis.)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, ktoré je </w:t>
            </w:r>
            <w:r w:rsidRPr="000A7F90">
              <w:rPr>
                <w:rFonts w:ascii="Arial" w:hAnsi="Arial" w:cs="Arial"/>
                <w:color w:val="FF0000"/>
                <w:sz w:val="24"/>
                <w:szCs w:val="24"/>
              </w:rPr>
              <w:t xml:space="preserve">najväčšou </w:t>
            </w:r>
          </w:p>
          <w:p w:rsidR="00494F9D" w:rsidRPr="000A7F90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</w:t>
            </w:r>
            <w:r w:rsidR="000A7F90">
              <w:rPr>
                <w:rFonts w:ascii="Arial" w:hAnsi="Arial" w:cs="Arial"/>
                <w:color w:val="FF0000"/>
                <w:sz w:val="24"/>
                <w:szCs w:val="24"/>
              </w:rPr>
              <w:t xml:space="preserve">    </w:t>
            </w:r>
            <w:r w:rsidR="00494F9D" w:rsidRPr="000A7F90">
              <w:rPr>
                <w:rFonts w:ascii="Arial" w:hAnsi="Arial" w:cs="Arial"/>
                <w:color w:val="FF0000"/>
                <w:sz w:val="24"/>
                <w:szCs w:val="24"/>
              </w:rPr>
              <w:t>križovatkou leteckej dopravy na Európskom kontinente</w:t>
            </w:r>
            <w:r w:rsidR="002968BA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</w:p>
          <w:p w:rsidR="00494F9D" w:rsidRPr="008F0CB5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</w:t>
            </w:r>
            <w:proofErr w:type="spellStart"/>
            <w:r w:rsidRPr="008F0CB5">
              <w:rPr>
                <w:rFonts w:ascii="Arial" w:hAnsi="Arial" w:cs="Arial"/>
                <w:sz w:val="24"/>
                <w:szCs w:val="24"/>
              </w:rPr>
              <w:t>Lufthansa</w:t>
            </w:r>
            <w:proofErr w:type="spellEnd"/>
            <w:r w:rsidRPr="008F0CB5">
              <w:rPr>
                <w:rFonts w:ascii="Arial" w:hAnsi="Arial" w:cs="Arial"/>
                <w:sz w:val="24"/>
                <w:szCs w:val="24"/>
              </w:rPr>
              <w:t xml:space="preserve"> patrí k najväčším leteckým spoločnostiam na svete</w:t>
            </w:r>
          </w:p>
          <w:p w:rsidR="000A7F90" w:rsidRDefault="00494F9D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cieľom turistov sú hlavne metropoly Berlín, Mníchov</w:t>
            </w:r>
            <w:r w:rsidR="000A7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F90">
              <w:rPr>
                <w:rFonts w:ascii="Arial" w:hAnsi="Arial" w:cs="Arial"/>
                <w:color w:val="0000FF"/>
                <w:sz w:val="24"/>
                <w:szCs w:val="24"/>
              </w:rPr>
              <w:t>(1,2 mil.)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, Hamburg a oblasť </w:t>
            </w:r>
          </w:p>
          <w:p w:rsidR="00494F9D" w:rsidRDefault="00EE7EB4" w:rsidP="00EE7EB4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A7F9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Bavorska</w:t>
            </w:r>
            <w:r w:rsidR="002968B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7F90" w:rsidRDefault="00F54D14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domáca produkcia potravín pokrýva 90 % potrieb štátu</w:t>
            </w:r>
          </w:p>
          <w:p w:rsidR="00F54D14" w:rsidRPr="00F54D14" w:rsidRDefault="00F54D14" w:rsidP="006C7995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-   pestovanie chmeľu – Bavorsko – pivné slávnosti (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Októberfest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>)</w:t>
            </w:r>
          </w:p>
          <w:p w:rsidR="009C4402" w:rsidRDefault="009C4402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EE7EB4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EE7EB4" w:rsidRDefault="00EE7EB4" w:rsidP="006C7995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5C13FE" w:rsidRDefault="005C13FE" w:rsidP="008F0CB5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1F0E91" w:rsidRDefault="001F0E91" w:rsidP="008F0CB5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Mkatabulky"/>
              <w:tblW w:w="9859" w:type="dxa"/>
              <w:tblLook w:val="01E0"/>
            </w:tblPr>
            <w:tblGrid>
              <w:gridCol w:w="2044"/>
              <w:gridCol w:w="1560"/>
              <w:gridCol w:w="1540"/>
              <w:gridCol w:w="1592"/>
              <w:gridCol w:w="1552"/>
              <w:gridCol w:w="1571"/>
            </w:tblGrid>
            <w:tr w:rsidR="00B64C18">
              <w:tc>
                <w:tcPr>
                  <w:tcW w:w="9859" w:type="dxa"/>
                  <w:gridSpan w:val="6"/>
                </w:tcPr>
                <w:p w:rsidR="00B64C18" w:rsidRPr="00811C5B" w:rsidRDefault="00EE7421" w:rsidP="001F0E9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Štá</w:t>
                  </w:r>
                  <w:r w:rsidR="00BD5B4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ty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stre</w:t>
                  </w:r>
                  <w:r w:rsidR="00B64C1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dnej Európy</w:t>
                  </w:r>
                </w:p>
              </w:tc>
            </w:tr>
            <w:tr w:rsidR="00B64C18">
              <w:tc>
                <w:tcPr>
                  <w:tcW w:w="2044" w:type="dxa"/>
                </w:tcPr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Štát</w:t>
                  </w:r>
                </w:p>
              </w:tc>
              <w:tc>
                <w:tcPr>
                  <w:tcW w:w="1560" w:type="dxa"/>
                </w:tcPr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Rozloha</w:t>
                  </w:r>
                </w:p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v km</w:t>
                  </w: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Počet obyv.</w:t>
                  </w:r>
                </w:p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(r. 2004)</w:t>
                  </w:r>
                </w:p>
              </w:tc>
              <w:tc>
                <w:tcPr>
                  <w:tcW w:w="1592" w:type="dxa"/>
                </w:tcPr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Hustota</w:t>
                  </w:r>
                </w:p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zaľudnenia</w:t>
                  </w:r>
                </w:p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na 1 km</w:t>
                  </w: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HDP</w:t>
                  </w:r>
                </w:p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na 1 obyv.</w:t>
                  </w:r>
                </w:p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v $ (r.2004)</w:t>
                  </w:r>
                </w:p>
              </w:tc>
              <w:tc>
                <w:tcPr>
                  <w:tcW w:w="1571" w:type="dxa"/>
                </w:tcPr>
                <w:p w:rsidR="00B64C18" w:rsidRPr="00A40A80" w:rsidRDefault="00B64C18" w:rsidP="001F0E9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Hlavné mesto</w:t>
                  </w:r>
                </w:p>
              </w:tc>
            </w:tr>
            <w:tr w:rsidR="00B64C18">
              <w:tc>
                <w:tcPr>
                  <w:tcW w:w="2044" w:type="dxa"/>
                </w:tcPr>
                <w:p w:rsidR="00B64C18" w:rsidRPr="00A40A80" w:rsidRDefault="00B64C18" w:rsidP="001F0E9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Švajčiarsko </w:t>
                  </w:r>
                </w:p>
              </w:tc>
              <w:tc>
                <w:tcPr>
                  <w:tcW w:w="1560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41 290</w:t>
                  </w:r>
                </w:p>
              </w:tc>
              <w:tc>
                <w:tcPr>
                  <w:tcW w:w="1540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7 390 000</w:t>
                  </w:r>
                </w:p>
              </w:tc>
              <w:tc>
                <w:tcPr>
                  <w:tcW w:w="1592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552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35 370</w:t>
                  </w:r>
                </w:p>
              </w:tc>
              <w:tc>
                <w:tcPr>
                  <w:tcW w:w="1571" w:type="dxa"/>
                </w:tcPr>
                <w:p w:rsidR="00B64C18" w:rsidRDefault="001F0E91" w:rsidP="001F0E9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Bern</w:t>
                  </w:r>
                </w:p>
              </w:tc>
            </w:tr>
            <w:tr w:rsidR="00B64C18">
              <w:tc>
                <w:tcPr>
                  <w:tcW w:w="2044" w:type="dxa"/>
                </w:tcPr>
                <w:p w:rsidR="00B64C18" w:rsidRPr="00A40A80" w:rsidRDefault="001F0E91" w:rsidP="001F0E9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Lichtenštajnsko</w:t>
                  </w:r>
                </w:p>
              </w:tc>
              <w:tc>
                <w:tcPr>
                  <w:tcW w:w="1560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540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  <w:tc>
                <w:tcPr>
                  <w:tcW w:w="1592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187,5</w:t>
                  </w:r>
                </w:p>
              </w:tc>
              <w:tc>
                <w:tcPr>
                  <w:tcW w:w="1552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1571" w:type="dxa"/>
                </w:tcPr>
                <w:p w:rsidR="00B64C18" w:rsidRDefault="001F0E91" w:rsidP="001F0E9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Vaduz</w:t>
                  </w:r>
                </w:p>
              </w:tc>
            </w:tr>
            <w:tr w:rsidR="00B64C18">
              <w:tc>
                <w:tcPr>
                  <w:tcW w:w="2044" w:type="dxa"/>
                </w:tcPr>
                <w:p w:rsidR="00B64C18" w:rsidRPr="00A40A80" w:rsidRDefault="001F0E91" w:rsidP="001F0E9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Rakúsko</w:t>
                  </w:r>
                </w:p>
              </w:tc>
              <w:tc>
                <w:tcPr>
                  <w:tcW w:w="1560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83 860</w:t>
                  </w:r>
                </w:p>
              </w:tc>
              <w:tc>
                <w:tcPr>
                  <w:tcW w:w="1540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8 170 000</w:t>
                  </w:r>
                </w:p>
              </w:tc>
              <w:tc>
                <w:tcPr>
                  <w:tcW w:w="1592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97,4</w:t>
                  </w:r>
                </w:p>
              </w:tc>
              <w:tc>
                <w:tcPr>
                  <w:tcW w:w="1552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31 790</w:t>
                  </w:r>
                </w:p>
              </w:tc>
              <w:tc>
                <w:tcPr>
                  <w:tcW w:w="1571" w:type="dxa"/>
                </w:tcPr>
                <w:p w:rsidR="00B64C18" w:rsidRDefault="001F0E91" w:rsidP="001F0E9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Viedeň</w:t>
                  </w:r>
                </w:p>
              </w:tc>
            </w:tr>
            <w:tr w:rsidR="00B64C18">
              <w:tc>
                <w:tcPr>
                  <w:tcW w:w="2044" w:type="dxa"/>
                </w:tcPr>
                <w:p w:rsidR="00B64C18" w:rsidRPr="00A40A80" w:rsidRDefault="001F0E91" w:rsidP="001F0E9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Nemecko</w:t>
                  </w:r>
                </w:p>
              </w:tc>
              <w:tc>
                <w:tcPr>
                  <w:tcW w:w="1560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357 030</w:t>
                  </w:r>
                </w:p>
              </w:tc>
              <w:tc>
                <w:tcPr>
                  <w:tcW w:w="1540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82 520 000</w:t>
                  </w:r>
                </w:p>
              </w:tc>
              <w:tc>
                <w:tcPr>
                  <w:tcW w:w="1592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231,1</w:t>
                  </w:r>
                </w:p>
              </w:tc>
              <w:tc>
                <w:tcPr>
                  <w:tcW w:w="1552" w:type="dxa"/>
                </w:tcPr>
                <w:p w:rsidR="00B64C18" w:rsidRDefault="001F0E91" w:rsidP="001F0E9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27 950</w:t>
                  </w:r>
                </w:p>
              </w:tc>
              <w:tc>
                <w:tcPr>
                  <w:tcW w:w="1571" w:type="dxa"/>
                </w:tcPr>
                <w:p w:rsidR="00B64C18" w:rsidRDefault="001F0E91" w:rsidP="001F0E9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Berlín</w:t>
                  </w:r>
                </w:p>
              </w:tc>
            </w:tr>
          </w:tbl>
          <w:p w:rsidR="001F0E91" w:rsidRDefault="001F0E91" w:rsidP="008F0CB5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721511" w:rsidRDefault="00721511" w:rsidP="008F0CB5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721511" w:rsidRDefault="00721511" w:rsidP="008F0CB5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721511" w:rsidRDefault="00721511" w:rsidP="008F0CB5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145476" w:rsidRPr="008F0CB5" w:rsidRDefault="00145476" w:rsidP="00FE79AD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58D" w:rsidRDefault="001F758D" w:rsidP="008F0CB5">
      <w:pPr>
        <w:ind w:left="180" w:hanging="180"/>
        <w:rPr>
          <w:rFonts w:ascii="Arial" w:hAnsi="Arial" w:cs="Arial"/>
          <w:sz w:val="24"/>
          <w:szCs w:val="24"/>
          <w:lang w:val="cs-CZ"/>
        </w:rPr>
      </w:pPr>
    </w:p>
    <w:sectPr w:rsidR="001F758D" w:rsidSect="00EE7EB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BAD"/>
    <w:multiLevelType w:val="hybridMultilevel"/>
    <w:tmpl w:val="2F728DEA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E1983"/>
    <w:multiLevelType w:val="hybridMultilevel"/>
    <w:tmpl w:val="D86429EC"/>
    <w:lvl w:ilvl="0" w:tplc="C01224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217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2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09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27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454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680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A33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00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83AA2"/>
    <w:multiLevelType w:val="hybridMultilevel"/>
    <w:tmpl w:val="4D6823BE"/>
    <w:lvl w:ilvl="0" w:tplc="7BFA8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E0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E6C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3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47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059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C4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0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8D8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C2E"/>
    <w:multiLevelType w:val="hybridMultilevel"/>
    <w:tmpl w:val="745449AE"/>
    <w:lvl w:ilvl="0" w:tplc="FF2497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4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6F1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600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22C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CA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64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AAB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A0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F0162"/>
    <w:multiLevelType w:val="hybridMultilevel"/>
    <w:tmpl w:val="5588CBDC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4677E"/>
    <w:multiLevelType w:val="hybridMultilevel"/>
    <w:tmpl w:val="223CD3AC"/>
    <w:lvl w:ilvl="0" w:tplc="FD788B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85F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AB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63E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4B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C36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4BC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D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ED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11A41"/>
    <w:multiLevelType w:val="hybridMultilevel"/>
    <w:tmpl w:val="B804E4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CD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E89AFC9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C2D65"/>
    <w:multiLevelType w:val="hybridMultilevel"/>
    <w:tmpl w:val="8774099E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C2206"/>
    <w:multiLevelType w:val="hybridMultilevel"/>
    <w:tmpl w:val="D304B730"/>
    <w:lvl w:ilvl="0" w:tplc="27461A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A7B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8C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CBB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6DC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03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E98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4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75E56"/>
    <w:multiLevelType w:val="hybridMultilevel"/>
    <w:tmpl w:val="8CCA96A4"/>
    <w:lvl w:ilvl="0" w:tplc="8B082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26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B1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00B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00C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CD9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01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C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20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147C8"/>
    <w:multiLevelType w:val="hybridMultilevel"/>
    <w:tmpl w:val="FB940FBE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A7F38"/>
    <w:multiLevelType w:val="hybridMultilevel"/>
    <w:tmpl w:val="CABC0FCC"/>
    <w:lvl w:ilvl="0" w:tplc="73005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8A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445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40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7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675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B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6C4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B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F4E41"/>
    <w:multiLevelType w:val="hybridMultilevel"/>
    <w:tmpl w:val="BCD828B8"/>
    <w:lvl w:ilvl="0" w:tplc="61E860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8A3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ED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47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ED4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8F0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8A1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487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61D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954C32"/>
    <w:multiLevelType w:val="hybridMultilevel"/>
    <w:tmpl w:val="B0788F62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0D23F3"/>
    <w:rsid w:val="00005CCF"/>
    <w:rsid w:val="00012B8D"/>
    <w:rsid w:val="00022C29"/>
    <w:rsid w:val="00027D63"/>
    <w:rsid w:val="00042784"/>
    <w:rsid w:val="0005315C"/>
    <w:rsid w:val="00082A3E"/>
    <w:rsid w:val="00085614"/>
    <w:rsid w:val="0009449E"/>
    <w:rsid w:val="00096ED5"/>
    <w:rsid w:val="000A7F90"/>
    <w:rsid w:val="000B12E7"/>
    <w:rsid w:val="000B1436"/>
    <w:rsid w:val="000B2669"/>
    <w:rsid w:val="000B707A"/>
    <w:rsid w:val="000C7353"/>
    <w:rsid w:val="000D23F3"/>
    <w:rsid w:val="000D536D"/>
    <w:rsid w:val="000F3925"/>
    <w:rsid w:val="00102AF9"/>
    <w:rsid w:val="00107C79"/>
    <w:rsid w:val="001123E1"/>
    <w:rsid w:val="00112AA4"/>
    <w:rsid w:val="00112E73"/>
    <w:rsid w:val="00125A65"/>
    <w:rsid w:val="00132FA0"/>
    <w:rsid w:val="00145476"/>
    <w:rsid w:val="00152EBA"/>
    <w:rsid w:val="00160FD0"/>
    <w:rsid w:val="00164E9C"/>
    <w:rsid w:val="001729C6"/>
    <w:rsid w:val="00181D41"/>
    <w:rsid w:val="00183E87"/>
    <w:rsid w:val="00185C36"/>
    <w:rsid w:val="0018794A"/>
    <w:rsid w:val="001A3B3E"/>
    <w:rsid w:val="001B4F83"/>
    <w:rsid w:val="001D27D1"/>
    <w:rsid w:val="001F0E91"/>
    <w:rsid w:val="001F758D"/>
    <w:rsid w:val="00202E24"/>
    <w:rsid w:val="00204556"/>
    <w:rsid w:val="00207FD4"/>
    <w:rsid w:val="0021587C"/>
    <w:rsid w:val="00233F87"/>
    <w:rsid w:val="002363D7"/>
    <w:rsid w:val="00237089"/>
    <w:rsid w:val="00262292"/>
    <w:rsid w:val="00263713"/>
    <w:rsid w:val="002673AC"/>
    <w:rsid w:val="00270166"/>
    <w:rsid w:val="0027797E"/>
    <w:rsid w:val="0029125E"/>
    <w:rsid w:val="002968BA"/>
    <w:rsid w:val="002B3776"/>
    <w:rsid w:val="002C2B93"/>
    <w:rsid w:val="002D362F"/>
    <w:rsid w:val="003345CF"/>
    <w:rsid w:val="00367279"/>
    <w:rsid w:val="0037542F"/>
    <w:rsid w:val="00382F20"/>
    <w:rsid w:val="003A0D7F"/>
    <w:rsid w:val="003A7E56"/>
    <w:rsid w:val="003B47DF"/>
    <w:rsid w:val="003C6CE1"/>
    <w:rsid w:val="003D37B1"/>
    <w:rsid w:val="003E353D"/>
    <w:rsid w:val="003E7577"/>
    <w:rsid w:val="003F3B97"/>
    <w:rsid w:val="0042156C"/>
    <w:rsid w:val="00422F1D"/>
    <w:rsid w:val="004250BE"/>
    <w:rsid w:val="00433250"/>
    <w:rsid w:val="00446D29"/>
    <w:rsid w:val="0045040B"/>
    <w:rsid w:val="004625E5"/>
    <w:rsid w:val="0047659D"/>
    <w:rsid w:val="00476DE7"/>
    <w:rsid w:val="004773CD"/>
    <w:rsid w:val="00491C06"/>
    <w:rsid w:val="00493257"/>
    <w:rsid w:val="00494522"/>
    <w:rsid w:val="00494F9D"/>
    <w:rsid w:val="00496E4C"/>
    <w:rsid w:val="004C07CA"/>
    <w:rsid w:val="004C18C9"/>
    <w:rsid w:val="004C5477"/>
    <w:rsid w:val="004C5689"/>
    <w:rsid w:val="004D0185"/>
    <w:rsid w:val="004E04D2"/>
    <w:rsid w:val="004E0921"/>
    <w:rsid w:val="004E17FC"/>
    <w:rsid w:val="00500171"/>
    <w:rsid w:val="005224D6"/>
    <w:rsid w:val="00547367"/>
    <w:rsid w:val="005529EC"/>
    <w:rsid w:val="00554927"/>
    <w:rsid w:val="00554A79"/>
    <w:rsid w:val="00564E58"/>
    <w:rsid w:val="00585B9C"/>
    <w:rsid w:val="005A06BE"/>
    <w:rsid w:val="005B00D9"/>
    <w:rsid w:val="005B3C3C"/>
    <w:rsid w:val="005C13FE"/>
    <w:rsid w:val="005C2DB2"/>
    <w:rsid w:val="005E6E13"/>
    <w:rsid w:val="006022C6"/>
    <w:rsid w:val="0062446E"/>
    <w:rsid w:val="00627A13"/>
    <w:rsid w:val="00631712"/>
    <w:rsid w:val="0063667B"/>
    <w:rsid w:val="006374C0"/>
    <w:rsid w:val="006566AB"/>
    <w:rsid w:val="00667DDB"/>
    <w:rsid w:val="0067002A"/>
    <w:rsid w:val="00673BB7"/>
    <w:rsid w:val="00675A0B"/>
    <w:rsid w:val="00680A44"/>
    <w:rsid w:val="0068549C"/>
    <w:rsid w:val="0068750D"/>
    <w:rsid w:val="00691F34"/>
    <w:rsid w:val="006A74D2"/>
    <w:rsid w:val="006C4F81"/>
    <w:rsid w:val="006C5958"/>
    <w:rsid w:val="006C7995"/>
    <w:rsid w:val="006D4F14"/>
    <w:rsid w:val="006E2175"/>
    <w:rsid w:val="006F0216"/>
    <w:rsid w:val="00721339"/>
    <w:rsid w:val="00721511"/>
    <w:rsid w:val="007355B3"/>
    <w:rsid w:val="007417E1"/>
    <w:rsid w:val="00742BFC"/>
    <w:rsid w:val="00756BAE"/>
    <w:rsid w:val="007643E8"/>
    <w:rsid w:val="00770C41"/>
    <w:rsid w:val="007A7070"/>
    <w:rsid w:val="008115AC"/>
    <w:rsid w:val="00811C5B"/>
    <w:rsid w:val="008135D4"/>
    <w:rsid w:val="0081447F"/>
    <w:rsid w:val="00826CF1"/>
    <w:rsid w:val="0084382F"/>
    <w:rsid w:val="00843ED9"/>
    <w:rsid w:val="00847C40"/>
    <w:rsid w:val="00851D36"/>
    <w:rsid w:val="00855C5D"/>
    <w:rsid w:val="00862F6F"/>
    <w:rsid w:val="008632C7"/>
    <w:rsid w:val="0087323D"/>
    <w:rsid w:val="00873DC0"/>
    <w:rsid w:val="00876150"/>
    <w:rsid w:val="00897A9D"/>
    <w:rsid w:val="008A1960"/>
    <w:rsid w:val="008A527C"/>
    <w:rsid w:val="008A7D53"/>
    <w:rsid w:val="008C16FC"/>
    <w:rsid w:val="008C39DD"/>
    <w:rsid w:val="008C7794"/>
    <w:rsid w:val="008D7F3C"/>
    <w:rsid w:val="008F0CB5"/>
    <w:rsid w:val="009013FA"/>
    <w:rsid w:val="00902831"/>
    <w:rsid w:val="009063D1"/>
    <w:rsid w:val="00914CA8"/>
    <w:rsid w:val="009163FD"/>
    <w:rsid w:val="00926BF9"/>
    <w:rsid w:val="00927C59"/>
    <w:rsid w:val="00934C7B"/>
    <w:rsid w:val="009418B2"/>
    <w:rsid w:val="00966542"/>
    <w:rsid w:val="00986ED3"/>
    <w:rsid w:val="009A6B01"/>
    <w:rsid w:val="009B0713"/>
    <w:rsid w:val="009B5874"/>
    <w:rsid w:val="009C4402"/>
    <w:rsid w:val="009D1E1C"/>
    <w:rsid w:val="00A13856"/>
    <w:rsid w:val="00A22FD2"/>
    <w:rsid w:val="00A258A7"/>
    <w:rsid w:val="00A25C63"/>
    <w:rsid w:val="00A30434"/>
    <w:rsid w:val="00A3195A"/>
    <w:rsid w:val="00A40A80"/>
    <w:rsid w:val="00A46FA7"/>
    <w:rsid w:val="00A577D9"/>
    <w:rsid w:val="00A6081C"/>
    <w:rsid w:val="00A73D6A"/>
    <w:rsid w:val="00A83C78"/>
    <w:rsid w:val="00AA0ABB"/>
    <w:rsid w:val="00AB244F"/>
    <w:rsid w:val="00AC5695"/>
    <w:rsid w:val="00AD5DE1"/>
    <w:rsid w:val="00AF6395"/>
    <w:rsid w:val="00AF69A0"/>
    <w:rsid w:val="00AF79F8"/>
    <w:rsid w:val="00B10864"/>
    <w:rsid w:val="00B15358"/>
    <w:rsid w:val="00B20573"/>
    <w:rsid w:val="00B2070D"/>
    <w:rsid w:val="00B2187F"/>
    <w:rsid w:val="00B26B2D"/>
    <w:rsid w:val="00B277B8"/>
    <w:rsid w:val="00B52E02"/>
    <w:rsid w:val="00B55040"/>
    <w:rsid w:val="00B64C18"/>
    <w:rsid w:val="00B66BF8"/>
    <w:rsid w:val="00B66C4D"/>
    <w:rsid w:val="00BB5D95"/>
    <w:rsid w:val="00BB7A6B"/>
    <w:rsid w:val="00BC78AD"/>
    <w:rsid w:val="00BD5B4C"/>
    <w:rsid w:val="00BD7839"/>
    <w:rsid w:val="00BE3569"/>
    <w:rsid w:val="00C07436"/>
    <w:rsid w:val="00C3576A"/>
    <w:rsid w:val="00C35DC8"/>
    <w:rsid w:val="00C4099C"/>
    <w:rsid w:val="00C4399E"/>
    <w:rsid w:val="00C5742B"/>
    <w:rsid w:val="00C66270"/>
    <w:rsid w:val="00C71C53"/>
    <w:rsid w:val="00C91C4D"/>
    <w:rsid w:val="00C93A20"/>
    <w:rsid w:val="00CB6497"/>
    <w:rsid w:val="00CC677F"/>
    <w:rsid w:val="00D16EFE"/>
    <w:rsid w:val="00D2051A"/>
    <w:rsid w:val="00D24D41"/>
    <w:rsid w:val="00D51930"/>
    <w:rsid w:val="00D93C2F"/>
    <w:rsid w:val="00DC0C99"/>
    <w:rsid w:val="00DE5E16"/>
    <w:rsid w:val="00DF7CCD"/>
    <w:rsid w:val="00E01994"/>
    <w:rsid w:val="00E26181"/>
    <w:rsid w:val="00E3048D"/>
    <w:rsid w:val="00E42E61"/>
    <w:rsid w:val="00E51010"/>
    <w:rsid w:val="00E52DD0"/>
    <w:rsid w:val="00E540DF"/>
    <w:rsid w:val="00E57FEA"/>
    <w:rsid w:val="00E6191A"/>
    <w:rsid w:val="00E641F7"/>
    <w:rsid w:val="00E809DB"/>
    <w:rsid w:val="00EB4CA5"/>
    <w:rsid w:val="00EC2568"/>
    <w:rsid w:val="00ED518F"/>
    <w:rsid w:val="00EE348C"/>
    <w:rsid w:val="00EE7421"/>
    <w:rsid w:val="00EE7EB4"/>
    <w:rsid w:val="00EE7FC1"/>
    <w:rsid w:val="00EF1AD7"/>
    <w:rsid w:val="00F04B05"/>
    <w:rsid w:val="00F21C1B"/>
    <w:rsid w:val="00F302FB"/>
    <w:rsid w:val="00F34FD7"/>
    <w:rsid w:val="00F47383"/>
    <w:rsid w:val="00F53081"/>
    <w:rsid w:val="00F54D14"/>
    <w:rsid w:val="00F61BF3"/>
    <w:rsid w:val="00F7373F"/>
    <w:rsid w:val="00F739B2"/>
    <w:rsid w:val="00F86ECF"/>
    <w:rsid w:val="00F9220E"/>
    <w:rsid w:val="00F95D76"/>
    <w:rsid w:val="00FA68E5"/>
    <w:rsid w:val="00FC08E1"/>
    <w:rsid w:val="00FD0E61"/>
    <w:rsid w:val="00FD17CD"/>
    <w:rsid w:val="00FE1556"/>
    <w:rsid w:val="00FE184B"/>
    <w:rsid w:val="00FE79AD"/>
    <w:rsid w:val="00FF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23F3"/>
  </w:style>
  <w:style w:type="paragraph" w:styleId="Nadpis2">
    <w:name w:val="heading 2"/>
    <w:basedOn w:val="Normln"/>
    <w:next w:val="Normln"/>
    <w:qFormat/>
    <w:rsid w:val="00145476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577D9"/>
    <w:rPr>
      <w:color w:val="0000FF"/>
      <w:u w:val="single"/>
    </w:rPr>
  </w:style>
  <w:style w:type="character" w:styleId="Sledovanodkaz">
    <w:name w:val="FollowedHyperlink"/>
    <w:basedOn w:val="Standardnpsmoodstavce"/>
    <w:rsid w:val="006E2175"/>
    <w:rPr>
      <w:color w:val="800080"/>
      <w:u w:val="single"/>
    </w:rPr>
  </w:style>
  <w:style w:type="paragraph" w:styleId="Normlnweb">
    <w:name w:val="Normal (Web)"/>
    <w:basedOn w:val="Normln"/>
    <w:rsid w:val="00914C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341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  <w:div w:id="895359853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  <w:div w:id="1213615938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</w:divsChild>
    </w:div>
    <w:div w:id="1000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Európa</vt:lpstr>
    </vt:vector>
  </TitlesOfParts>
  <Company>Daughter &amp; Co.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</dc:title>
  <dc:creator>karasekv</dc:creator>
  <cp:lastModifiedBy>USER1</cp:lastModifiedBy>
  <cp:revision>11</cp:revision>
  <cp:lastPrinted>2010-01-10T10:36:00Z</cp:lastPrinted>
  <dcterms:created xsi:type="dcterms:W3CDTF">2013-12-23T20:34:00Z</dcterms:created>
  <dcterms:modified xsi:type="dcterms:W3CDTF">2013-12-23T20:47:00Z</dcterms:modified>
</cp:coreProperties>
</file>