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DD69" w14:textId="63B0140D" w:rsidR="001973FF" w:rsidRDefault="001973FF" w:rsidP="001973FF">
      <w:pPr>
        <w:pStyle w:val="Zvraznencitcia"/>
        <w:ind w:left="284" w:right="425"/>
        <w:rPr>
          <w:b/>
          <w:color w:val="auto"/>
          <w:lang w:eastAsia="ar-SA"/>
        </w:rPr>
      </w:pPr>
      <w:r>
        <w:rPr>
          <w:b/>
          <w:noProof/>
          <w:szCs w:val="24"/>
        </w:rPr>
        <w:drawing>
          <wp:inline distT="0" distB="0" distL="0" distR="0" wp14:anchorId="11245F25" wp14:editId="3B62B69B">
            <wp:extent cx="990600" cy="6096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b/>
          <w:lang w:eastAsia="ar-SA"/>
        </w:rPr>
        <w:t xml:space="preserve">    </w:t>
      </w:r>
      <w:r>
        <w:rPr>
          <w:b/>
          <w:color w:val="auto"/>
          <w:lang w:eastAsia="ar-SA"/>
        </w:rPr>
        <w:t xml:space="preserve">Súkromná základná škola UNES, Javorová </w:t>
      </w:r>
      <w:r w:rsidR="009D7578">
        <w:rPr>
          <w:b/>
          <w:color w:val="auto"/>
          <w:lang w:eastAsia="ar-SA"/>
        </w:rPr>
        <w:t>644/12</w:t>
      </w:r>
      <w:r>
        <w:rPr>
          <w:b/>
          <w:color w:val="auto"/>
          <w:lang w:eastAsia="ar-SA"/>
        </w:rPr>
        <w:t>, Nitra</w:t>
      </w:r>
    </w:p>
    <w:p w14:paraId="291FEE32" w14:textId="77777777" w:rsidR="001973FF" w:rsidRDefault="001973FF" w:rsidP="001973FF"/>
    <w:p w14:paraId="4901C0F7" w14:textId="77777777" w:rsidR="001973FF" w:rsidRDefault="001973FF" w:rsidP="001973FF"/>
    <w:p w14:paraId="6354A489" w14:textId="77777777" w:rsidR="001973FF" w:rsidRDefault="001973FF" w:rsidP="001973FF"/>
    <w:p w14:paraId="41390FAF" w14:textId="77777777" w:rsidR="001973FF" w:rsidRDefault="001973FF" w:rsidP="001973FF"/>
    <w:p w14:paraId="451B8657" w14:textId="77777777" w:rsidR="001973FF" w:rsidRDefault="001973FF" w:rsidP="001973FF"/>
    <w:p w14:paraId="4BFD824F" w14:textId="77777777" w:rsidR="001973FF" w:rsidRDefault="001973FF" w:rsidP="001973FF"/>
    <w:p w14:paraId="577CEE35" w14:textId="77777777" w:rsidR="001973FF" w:rsidRDefault="001973FF" w:rsidP="001973FF"/>
    <w:p w14:paraId="6ECB5B77" w14:textId="3D53F2F9" w:rsidR="001973FF" w:rsidRPr="009D7578" w:rsidRDefault="009D7578" w:rsidP="001973FF">
      <w:pPr>
        <w:jc w:val="center"/>
        <w:rPr>
          <w:rFonts w:ascii="Times New Roman" w:hAnsi="Times New Roman" w:cs="Times New Roman"/>
          <w:b/>
          <w:sz w:val="40"/>
          <w:szCs w:val="40"/>
        </w:rPr>
      </w:pPr>
      <w:r>
        <w:rPr>
          <w:rFonts w:ascii="Times New Roman" w:hAnsi="Times New Roman" w:cs="Times New Roman"/>
          <w:b/>
          <w:sz w:val="40"/>
          <w:szCs w:val="40"/>
        </w:rPr>
        <w:t>Dodatok č. 1</w:t>
      </w:r>
      <w:r w:rsidR="00AD5561">
        <w:rPr>
          <w:rFonts w:ascii="Times New Roman" w:hAnsi="Times New Roman" w:cs="Times New Roman"/>
          <w:b/>
          <w:sz w:val="40"/>
          <w:szCs w:val="40"/>
        </w:rPr>
        <w:t>/2021</w:t>
      </w:r>
      <w:r>
        <w:rPr>
          <w:rFonts w:ascii="Times New Roman" w:hAnsi="Times New Roman" w:cs="Times New Roman"/>
          <w:b/>
          <w:sz w:val="40"/>
          <w:szCs w:val="40"/>
        </w:rPr>
        <w:t xml:space="preserve"> k internej smernici č. 01/2018</w:t>
      </w:r>
    </w:p>
    <w:p w14:paraId="1608A091" w14:textId="77777777" w:rsidR="009D7578" w:rsidRDefault="009D7578" w:rsidP="001973FF">
      <w:pPr>
        <w:jc w:val="center"/>
        <w:rPr>
          <w:rFonts w:ascii="Times New Roman" w:hAnsi="Times New Roman" w:cs="Times New Roman"/>
          <w:b/>
          <w:sz w:val="52"/>
          <w:szCs w:val="52"/>
        </w:rPr>
      </w:pPr>
    </w:p>
    <w:p w14:paraId="0C32FA62" w14:textId="77777777" w:rsidR="001973FF" w:rsidRDefault="001973FF" w:rsidP="001973FF">
      <w:pPr>
        <w:jc w:val="center"/>
        <w:rPr>
          <w:rFonts w:ascii="Times New Roman" w:hAnsi="Times New Roman" w:cs="Times New Roman"/>
          <w:b/>
          <w:sz w:val="52"/>
          <w:szCs w:val="52"/>
        </w:rPr>
      </w:pPr>
    </w:p>
    <w:p w14:paraId="1ABC4830" w14:textId="77777777" w:rsidR="001973FF" w:rsidRDefault="001973FF" w:rsidP="001973FF">
      <w:pPr>
        <w:jc w:val="center"/>
        <w:rPr>
          <w:rFonts w:ascii="Times New Roman" w:hAnsi="Times New Roman" w:cs="Times New Roman"/>
          <w:b/>
          <w:sz w:val="52"/>
          <w:szCs w:val="52"/>
        </w:rPr>
      </w:pPr>
    </w:p>
    <w:p w14:paraId="442A10F6" w14:textId="77777777" w:rsidR="001973FF" w:rsidRDefault="001973FF" w:rsidP="001973FF">
      <w:pPr>
        <w:jc w:val="center"/>
        <w:rPr>
          <w:rFonts w:ascii="Times New Roman" w:hAnsi="Times New Roman" w:cs="Times New Roman"/>
          <w:b/>
          <w:sz w:val="52"/>
          <w:szCs w:val="52"/>
        </w:rPr>
      </w:pPr>
    </w:p>
    <w:p w14:paraId="1CD977B3" w14:textId="77777777" w:rsidR="001973FF" w:rsidRDefault="001973FF" w:rsidP="008B6C2D">
      <w:pPr>
        <w:rPr>
          <w:rFonts w:ascii="Times New Roman" w:hAnsi="Times New Roman" w:cs="Times New Roman"/>
          <w:b/>
          <w:sz w:val="52"/>
          <w:szCs w:val="52"/>
        </w:rPr>
      </w:pPr>
    </w:p>
    <w:p w14:paraId="5DD1C8B2" w14:textId="77777777" w:rsidR="001973FF" w:rsidRDefault="001973FF" w:rsidP="001973FF">
      <w:pPr>
        <w:jc w:val="center"/>
        <w:rPr>
          <w:rFonts w:ascii="Times New Roman" w:hAnsi="Times New Roman" w:cs="Times New Roman"/>
          <w:b/>
          <w:sz w:val="52"/>
          <w:szCs w:val="52"/>
        </w:rPr>
      </w:pPr>
    </w:p>
    <w:p w14:paraId="540D371E" w14:textId="77777777" w:rsidR="001973FF" w:rsidRDefault="001973FF" w:rsidP="001973FF">
      <w:pPr>
        <w:jc w:val="center"/>
        <w:rPr>
          <w:rFonts w:ascii="Times New Roman" w:hAnsi="Times New Roman" w:cs="Times New Roman"/>
          <w:b/>
          <w:sz w:val="52"/>
          <w:szCs w:val="52"/>
        </w:rPr>
      </w:pPr>
    </w:p>
    <w:p w14:paraId="1A086DAA" w14:textId="77777777" w:rsidR="001973FF" w:rsidRDefault="001973FF" w:rsidP="001973FF">
      <w:pPr>
        <w:jc w:val="center"/>
        <w:rPr>
          <w:rFonts w:ascii="Times New Roman" w:hAnsi="Times New Roman" w:cs="Times New Roman"/>
          <w:b/>
          <w:sz w:val="52"/>
          <w:szCs w:val="52"/>
        </w:rPr>
      </w:pPr>
    </w:p>
    <w:p w14:paraId="5063DE96" w14:textId="77777777" w:rsidR="001973FF" w:rsidRDefault="001973FF" w:rsidP="001973FF">
      <w:pPr>
        <w:jc w:val="center"/>
        <w:rPr>
          <w:rFonts w:ascii="Times New Roman" w:hAnsi="Times New Roman" w:cs="Times New Roman"/>
          <w:b/>
          <w:sz w:val="52"/>
          <w:szCs w:val="52"/>
        </w:rPr>
      </w:pPr>
    </w:p>
    <w:p w14:paraId="225EF371" w14:textId="5D45EE72" w:rsidR="001973FF" w:rsidRPr="001973FF" w:rsidRDefault="001973FF" w:rsidP="001973FF">
      <w:pPr>
        <w:jc w:val="center"/>
        <w:rPr>
          <w:rFonts w:ascii="Times New Roman" w:hAnsi="Times New Roman" w:cs="Times New Roman"/>
          <w:b/>
          <w:sz w:val="36"/>
          <w:szCs w:val="36"/>
        </w:rPr>
      </w:pPr>
      <w:r>
        <w:rPr>
          <w:rFonts w:ascii="Times New Roman" w:hAnsi="Times New Roman" w:cs="Times New Roman"/>
          <w:b/>
          <w:sz w:val="36"/>
          <w:szCs w:val="36"/>
        </w:rPr>
        <w:t>20</w:t>
      </w:r>
      <w:r w:rsidR="008878C6">
        <w:rPr>
          <w:rFonts w:ascii="Times New Roman" w:hAnsi="Times New Roman" w:cs="Times New Roman"/>
          <w:b/>
          <w:sz w:val="36"/>
          <w:szCs w:val="36"/>
        </w:rPr>
        <w:t>21</w:t>
      </w:r>
    </w:p>
    <w:p w14:paraId="2FADEC73" w14:textId="28D4A562" w:rsidR="001973FF" w:rsidRPr="008B6C2D" w:rsidRDefault="001973FF" w:rsidP="008B6C2D">
      <w:pPr>
        <w:jc w:val="both"/>
        <w:rPr>
          <w:rFonts w:ascii="Times New Roman" w:hAnsi="Times New Roman" w:cs="Times New Roman"/>
          <w:sz w:val="24"/>
          <w:szCs w:val="24"/>
        </w:rPr>
      </w:pPr>
      <w:r w:rsidRPr="008B6C2D">
        <w:rPr>
          <w:rFonts w:ascii="Times New Roman" w:hAnsi="Times New Roman" w:cs="Times New Roman"/>
          <w:sz w:val="24"/>
          <w:szCs w:val="24"/>
        </w:rPr>
        <w:lastRenderedPageBreak/>
        <w:t xml:space="preserve">Táto smernica upravuje postup pri podávaní, prijímaní, evidovaní, prešetrovaní a písomnom oznámení výsledku prešetrenia sťažnosti alebo prekontrolovania sťažnosti Súkromnej základnej školy UNES, Javorová </w:t>
      </w:r>
      <w:r w:rsidR="009D7578">
        <w:rPr>
          <w:rFonts w:ascii="Times New Roman" w:hAnsi="Times New Roman" w:cs="Times New Roman"/>
          <w:sz w:val="24"/>
          <w:szCs w:val="24"/>
        </w:rPr>
        <w:t>644/12</w:t>
      </w:r>
      <w:r w:rsidRPr="008B6C2D">
        <w:rPr>
          <w:rFonts w:ascii="Times New Roman" w:hAnsi="Times New Roman" w:cs="Times New Roman"/>
          <w:sz w:val="24"/>
          <w:szCs w:val="24"/>
        </w:rPr>
        <w:t>, Nitra v súlade so zákonom NR SR č. 9/2010 o</w:t>
      </w:r>
      <w:r w:rsidR="009D7578">
        <w:rPr>
          <w:rFonts w:ascii="Times New Roman" w:hAnsi="Times New Roman" w:cs="Times New Roman"/>
          <w:sz w:val="24"/>
          <w:szCs w:val="24"/>
        </w:rPr>
        <w:t> </w:t>
      </w:r>
      <w:r w:rsidRPr="008B6C2D">
        <w:rPr>
          <w:rFonts w:ascii="Times New Roman" w:hAnsi="Times New Roman" w:cs="Times New Roman"/>
          <w:sz w:val="24"/>
          <w:szCs w:val="24"/>
        </w:rPr>
        <w:t>sťažnostiach</w:t>
      </w:r>
      <w:r w:rsidR="009D7578">
        <w:rPr>
          <w:rFonts w:ascii="Times New Roman" w:hAnsi="Times New Roman" w:cs="Times New Roman"/>
          <w:sz w:val="24"/>
          <w:szCs w:val="24"/>
        </w:rPr>
        <w:t xml:space="preserve"> </w:t>
      </w:r>
      <w:r w:rsidR="009D7578" w:rsidRPr="00CA41E7">
        <w:rPr>
          <w:rFonts w:ascii="Times New Roman" w:hAnsi="Times New Roman" w:cs="Times New Roman"/>
          <w:sz w:val="24"/>
          <w:szCs w:val="24"/>
        </w:rPr>
        <w:t xml:space="preserve">v znení neskorších predpisov </w:t>
      </w:r>
      <w:r w:rsidR="009D7578">
        <w:rPr>
          <w:rFonts w:ascii="Times New Roman" w:hAnsi="Times New Roman" w:cs="Times New Roman"/>
          <w:sz w:val="24"/>
          <w:szCs w:val="24"/>
        </w:rPr>
        <w:t xml:space="preserve">(novelizovaný zákonom č. 6/2019 </w:t>
      </w:r>
      <w:proofErr w:type="spellStart"/>
      <w:r w:rsidR="009D7578">
        <w:rPr>
          <w:rFonts w:ascii="Times New Roman" w:hAnsi="Times New Roman" w:cs="Times New Roman"/>
          <w:sz w:val="24"/>
          <w:szCs w:val="24"/>
        </w:rPr>
        <w:t>Z.z</w:t>
      </w:r>
      <w:proofErr w:type="spellEnd"/>
      <w:r w:rsidR="009D7578">
        <w:rPr>
          <w:rFonts w:ascii="Times New Roman" w:hAnsi="Times New Roman" w:cs="Times New Roman"/>
          <w:sz w:val="24"/>
          <w:szCs w:val="24"/>
        </w:rPr>
        <w:t>. s účinnosťou od 1. februára 2019)</w:t>
      </w:r>
    </w:p>
    <w:p w14:paraId="3E54CCAC" w14:textId="77777777" w:rsidR="001973FF" w:rsidRDefault="001973FF" w:rsidP="001973FF"/>
    <w:p w14:paraId="41327C7D" w14:textId="77777777" w:rsidR="001973FF" w:rsidRDefault="001973FF"/>
    <w:p w14:paraId="48DE8C32" w14:textId="77777777" w:rsidR="001973FF" w:rsidRDefault="001973FF"/>
    <w:p w14:paraId="1CB52A44" w14:textId="77777777" w:rsidR="001973FF" w:rsidRDefault="001973FF"/>
    <w:p w14:paraId="6D232CD8" w14:textId="2A9ADCCE" w:rsidR="001973FF" w:rsidRPr="008B6C2D" w:rsidRDefault="001973FF">
      <w:pPr>
        <w:rPr>
          <w:rFonts w:ascii="Times New Roman" w:hAnsi="Times New Roman" w:cs="Times New Roman"/>
          <w:sz w:val="24"/>
          <w:szCs w:val="24"/>
        </w:rPr>
      </w:pPr>
      <w:r w:rsidRPr="008B6C2D">
        <w:rPr>
          <w:rFonts w:ascii="Times New Roman" w:hAnsi="Times New Roman" w:cs="Times New Roman"/>
          <w:sz w:val="24"/>
          <w:szCs w:val="24"/>
        </w:rPr>
        <w:t xml:space="preserve">Platná od: </w:t>
      </w:r>
      <w:r w:rsidR="00F879DF">
        <w:rPr>
          <w:rFonts w:ascii="Times New Roman" w:hAnsi="Times New Roman" w:cs="Times New Roman"/>
          <w:sz w:val="24"/>
          <w:szCs w:val="24"/>
        </w:rPr>
        <w:t>12.</w:t>
      </w:r>
      <w:r w:rsidR="008878C6">
        <w:rPr>
          <w:rFonts w:ascii="Times New Roman" w:hAnsi="Times New Roman" w:cs="Times New Roman"/>
          <w:sz w:val="24"/>
          <w:szCs w:val="24"/>
        </w:rPr>
        <w:t>novemb</w:t>
      </w:r>
      <w:r w:rsidR="00F879DF">
        <w:rPr>
          <w:rFonts w:ascii="Times New Roman" w:hAnsi="Times New Roman" w:cs="Times New Roman"/>
          <w:sz w:val="24"/>
          <w:szCs w:val="24"/>
        </w:rPr>
        <w:t>ra</w:t>
      </w:r>
      <w:r w:rsidRPr="008B6C2D">
        <w:rPr>
          <w:rFonts w:ascii="Times New Roman" w:hAnsi="Times New Roman" w:cs="Times New Roman"/>
          <w:sz w:val="24"/>
          <w:szCs w:val="24"/>
        </w:rPr>
        <w:t xml:space="preserve"> 20</w:t>
      </w:r>
      <w:r w:rsidR="008878C6">
        <w:rPr>
          <w:rFonts w:ascii="Times New Roman" w:hAnsi="Times New Roman" w:cs="Times New Roman"/>
          <w:sz w:val="24"/>
          <w:szCs w:val="24"/>
        </w:rPr>
        <w:t>21</w:t>
      </w:r>
    </w:p>
    <w:p w14:paraId="797C58DF" w14:textId="77777777" w:rsidR="001973FF" w:rsidRPr="008B6C2D" w:rsidRDefault="001973FF">
      <w:pPr>
        <w:rPr>
          <w:rFonts w:ascii="Times New Roman" w:hAnsi="Times New Roman" w:cs="Times New Roman"/>
          <w:sz w:val="24"/>
          <w:szCs w:val="24"/>
        </w:rPr>
      </w:pPr>
      <w:r w:rsidRPr="008B6C2D">
        <w:rPr>
          <w:rFonts w:ascii="Times New Roman" w:hAnsi="Times New Roman" w:cs="Times New Roman"/>
          <w:sz w:val="24"/>
          <w:szCs w:val="24"/>
        </w:rPr>
        <w:t xml:space="preserve">Vypracovala: Ing. Iveta </w:t>
      </w:r>
      <w:proofErr w:type="spellStart"/>
      <w:r w:rsidRPr="008B6C2D">
        <w:rPr>
          <w:rFonts w:ascii="Times New Roman" w:hAnsi="Times New Roman" w:cs="Times New Roman"/>
          <w:sz w:val="24"/>
          <w:szCs w:val="24"/>
        </w:rPr>
        <w:t>Orolínová</w:t>
      </w:r>
      <w:proofErr w:type="spellEnd"/>
      <w:r w:rsidRPr="008B6C2D">
        <w:rPr>
          <w:rFonts w:ascii="Times New Roman" w:hAnsi="Times New Roman" w:cs="Times New Roman"/>
          <w:sz w:val="24"/>
          <w:szCs w:val="24"/>
        </w:rPr>
        <w:t xml:space="preserve">, riaditeľka školy </w:t>
      </w:r>
    </w:p>
    <w:p w14:paraId="326A4D56" w14:textId="1B36D6E0" w:rsidR="001973FF" w:rsidRPr="008B6C2D" w:rsidRDefault="001973FF">
      <w:pPr>
        <w:rPr>
          <w:rFonts w:ascii="Times New Roman" w:hAnsi="Times New Roman" w:cs="Times New Roman"/>
          <w:sz w:val="24"/>
          <w:szCs w:val="24"/>
        </w:rPr>
      </w:pPr>
      <w:r w:rsidRPr="008B6C2D">
        <w:rPr>
          <w:rFonts w:ascii="Times New Roman" w:hAnsi="Times New Roman" w:cs="Times New Roman"/>
          <w:sz w:val="24"/>
          <w:szCs w:val="24"/>
        </w:rPr>
        <w:t xml:space="preserve">Zamestnanci oboznámení so smernicou: od </w:t>
      </w:r>
      <w:r w:rsidR="008878C6">
        <w:rPr>
          <w:rFonts w:ascii="Times New Roman" w:hAnsi="Times New Roman" w:cs="Times New Roman"/>
          <w:sz w:val="24"/>
          <w:szCs w:val="24"/>
        </w:rPr>
        <w:t>15</w:t>
      </w:r>
      <w:r w:rsidRPr="008B6C2D">
        <w:rPr>
          <w:rFonts w:ascii="Times New Roman" w:hAnsi="Times New Roman" w:cs="Times New Roman"/>
          <w:sz w:val="24"/>
          <w:szCs w:val="24"/>
        </w:rPr>
        <w:t xml:space="preserve">. </w:t>
      </w:r>
      <w:r w:rsidR="008878C6">
        <w:rPr>
          <w:rFonts w:ascii="Times New Roman" w:hAnsi="Times New Roman" w:cs="Times New Roman"/>
          <w:sz w:val="24"/>
          <w:szCs w:val="24"/>
        </w:rPr>
        <w:t>11</w:t>
      </w:r>
      <w:r w:rsidRPr="008B6C2D">
        <w:rPr>
          <w:rFonts w:ascii="Times New Roman" w:hAnsi="Times New Roman" w:cs="Times New Roman"/>
          <w:sz w:val="24"/>
          <w:szCs w:val="24"/>
        </w:rPr>
        <w:t xml:space="preserve">. do </w:t>
      </w:r>
      <w:r w:rsidR="008878C6">
        <w:rPr>
          <w:rFonts w:ascii="Times New Roman" w:hAnsi="Times New Roman" w:cs="Times New Roman"/>
          <w:sz w:val="24"/>
          <w:szCs w:val="24"/>
        </w:rPr>
        <w:t>2</w:t>
      </w:r>
      <w:r w:rsidRPr="008B6C2D">
        <w:rPr>
          <w:rFonts w:ascii="Times New Roman" w:hAnsi="Times New Roman" w:cs="Times New Roman"/>
          <w:sz w:val="24"/>
          <w:szCs w:val="24"/>
        </w:rPr>
        <w:t xml:space="preserve">4. </w:t>
      </w:r>
      <w:r w:rsidR="008878C6">
        <w:rPr>
          <w:rFonts w:ascii="Times New Roman" w:hAnsi="Times New Roman" w:cs="Times New Roman"/>
          <w:sz w:val="24"/>
          <w:szCs w:val="24"/>
        </w:rPr>
        <w:t>11</w:t>
      </w:r>
      <w:r w:rsidRPr="008B6C2D">
        <w:rPr>
          <w:rFonts w:ascii="Times New Roman" w:hAnsi="Times New Roman" w:cs="Times New Roman"/>
          <w:sz w:val="24"/>
          <w:szCs w:val="24"/>
        </w:rPr>
        <w:t>. 20</w:t>
      </w:r>
      <w:r w:rsidR="008878C6">
        <w:rPr>
          <w:rFonts w:ascii="Times New Roman" w:hAnsi="Times New Roman" w:cs="Times New Roman"/>
          <w:sz w:val="24"/>
          <w:szCs w:val="24"/>
        </w:rPr>
        <w:t>21</w:t>
      </w:r>
    </w:p>
    <w:p w14:paraId="3325AC7E" w14:textId="77777777" w:rsidR="001973FF" w:rsidRDefault="001973FF">
      <w:r>
        <w:br w:type="page"/>
      </w:r>
    </w:p>
    <w:p w14:paraId="475725DB" w14:textId="77777777" w:rsidR="00464017" w:rsidRPr="00464017" w:rsidRDefault="00464017">
      <w:pPr>
        <w:rPr>
          <w:rFonts w:ascii="Times New Roman" w:hAnsi="Times New Roman" w:cs="Times New Roman"/>
          <w:b/>
          <w:sz w:val="24"/>
          <w:szCs w:val="24"/>
        </w:rPr>
      </w:pPr>
      <w:r w:rsidRPr="00464017">
        <w:rPr>
          <w:rFonts w:ascii="Times New Roman" w:hAnsi="Times New Roman" w:cs="Times New Roman"/>
          <w:b/>
          <w:sz w:val="24"/>
          <w:szCs w:val="24"/>
        </w:rPr>
        <w:lastRenderedPageBreak/>
        <w:t xml:space="preserve">Obsah </w:t>
      </w:r>
    </w:p>
    <w:p w14:paraId="7554125B" w14:textId="299904A0" w:rsidR="00464017" w:rsidRDefault="00464017">
      <w:pPr>
        <w:rPr>
          <w:rFonts w:ascii="Times New Roman" w:hAnsi="Times New Roman" w:cs="Times New Roman"/>
        </w:rPr>
      </w:pPr>
      <w:r w:rsidRPr="00464017">
        <w:rPr>
          <w:rFonts w:ascii="Times New Roman" w:hAnsi="Times New Roman" w:cs="Times New Roman"/>
        </w:rPr>
        <w:t xml:space="preserve">Článok 1 </w:t>
      </w:r>
      <w:r>
        <w:rPr>
          <w:rFonts w:ascii="Times New Roman" w:hAnsi="Times New Roman" w:cs="Times New Roman"/>
        </w:rPr>
        <w:t xml:space="preserve">     </w:t>
      </w:r>
      <w:r w:rsidRPr="00464017">
        <w:rPr>
          <w:rFonts w:ascii="Times New Roman" w:hAnsi="Times New Roman" w:cs="Times New Roman"/>
        </w:rPr>
        <w:t>Charakteristika sťažnosti ......................................................................</w:t>
      </w:r>
      <w:r>
        <w:rPr>
          <w:rFonts w:ascii="Times New Roman" w:hAnsi="Times New Roman" w:cs="Times New Roman"/>
        </w:rPr>
        <w:t>..........................</w:t>
      </w:r>
      <w:r w:rsidR="008B6C2D">
        <w:rPr>
          <w:rFonts w:ascii="Times New Roman" w:hAnsi="Times New Roman" w:cs="Times New Roman"/>
        </w:rPr>
        <w:t>4</w:t>
      </w:r>
      <w:r w:rsidRPr="00464017">
        <w:rPr>
          <w:rFonts w:ascii="Times New Roman" w:hAnsi="Times New Roman" w:cs="Times New Roman"/>
        </w:rPr>
        <w:t xml:space="preserve"> Článok 2 </w:t>
      </w:r>
      <w:r>
        <w:rPr>
          <w:rFonts w:ascii="Times New Roman" w:hAnsi="Times New Roman" w:cs="Times New Roman"/>
        </w:rPr>
        <w:t xml:space="preserve">     </w:t>
      </w:r>
      <w:r w:rsidRPr="00464017">
        <w:rPr>
          <w:rFonts w:ascii="Times New Roman" w:hAnsi="Times New Roman" w:cs="Times New Roman"/>
        </w:rPr>
        <w:t>Podávanie sťažností.........................................................................................</w:t>
      </w:r>
      <w:r>
        <w:rPr>
          <w:rFonts w:ascii="Times New Roman" w:hAnsi="Times New Roman" w:cs="Times New Roman"/>
        </w:rPr>
        <w:t>..............</w:t>
      </w:r>
      <w:r w:rsidR="008B6C2D">
        <w:rPr>
          <w:rFonts w:ascii="Times New Roman" w:hAnsi="Times New Roman" w:cs="Times New Roman"/>
        </w:rPr>
        <w:t>..4</w:t>
      </w:r>
      <w:r w:rsidRPr="00464017">
        <w:rPr>
          <w:rFonts w:ascii="Times New Roman" w:hAnsi="Times New Roman" w:cs="Times New Roman"/>
        </w:rPr>
        <w:t xml:space="preserve"> Článok 3 </w:t>
      </w:r>
      <w:r>
        <w:rPr>
          <w:rFonts w:ascii="Times New Roman" w:hAnsi="Times New Roman" w:cs="Times New Roman"/>
        </w:rPr>
        <w:t xml:space="preserve">     </w:t>
      </w:r>
      <w:r w:rsidR="00C248DF">
        <w:rPr>
          <w:rFonts w:ascii="Times New Roman" w:hAnsi="Times New Roman" w:cs="Times New Roman"/>
        </w:rPr>
        <w:t>Evidencia sťažnoti</w:t>
      </w:r>
      <w:r w:rsidRPr="00464017">
        <w:rPr>
          <w:rFonts w:ascii="Times New Roman" w:hAnsi="Times New Roman" w:cs="Times New Roman"/>
        </w:rPr>
        <w:t>...............................................................................</w:t>
      </w:r>
      <w:r>
        <w:rPr>
          <w:rFonts w:ascii="Times New Roman" w:hAnsi="Times New Roman" w:cs="Times New Roman"/>
        </w:rPr>
        <w:t>........................</w:t>
      </w:r>
      <w:r w:rsidR="008B6C2D">
        <w:rPr>
          <w:rFonts w:ascii="Times New Roman" w:hAnsi="Times New Roman" w:cs="Times New Roman"/>
        </w:rPr>
        <w:t>....5</w:t>
      </w:r>
      <w:r w:rsidRPr="00464017">
        <w:rPr>
          <w:rFonts w:ascii="Times New Roman" w:hAnsi="Times New Roman" w:cs="Times New Roman"/>
        </w:rPr>
        <w:t xml:space="preserve"> Článok 4 </w:t>
      </w:r>
      <w:r>
        <w:rPr>
          <w:rFonts w:ascii="Times New Roman" w:hAnsi="Times New Roman" w:cs="Times New Roman"/>
        </w:rPr>
        <w:t xml:space="preserve">     </w:t>
      </w:r>
      <w:r w:rsidR="00241ED4">
        <w:rPr>
          <w:rFonts w:ascii="Times New Roman" w:hAnsi="Times New Roman" w:cs="Times New Roman"/>
        </w:rPr>
        <w:t>Lehoty na vybavenie sťažnosti ...</w:t>
      </w:r>
      <w:r w:rsidRPr="00464017">
        <w:rPr>
          <w:rFonts w:ascii="Times New Roman" w:hAnsi="Times New Roman" w:cs="Times New Roman"/>
        </w:rPr>
        <w:t>.........................................................</w:t>
      </w:r>
      <w:r>
        <w:rPr>
          <w:rFonts w:ascii="Times New Roman" w:hAnsi="Times New Roman" w:cs="Times New Roman"/>
        </w:rPr>
        <w:t>..........................</w:t>
      </w:r>
      <w:r w:rsidR="008B6C2D">
        <w:rPr>
          <w:rFonts w:ascii="Times New Roman" w:hAnsi="Times New Roman" w:cs="Times New Roman"/>
        </w:rPr>
        <w:t>.</w:t>
      </w:r>
      <w:r w:rsidR="00241ED4">
        <w:rPr>
          <w:rFonts w:ascii="Times New Roman" w:hAnsi="Times New Roman" w:cs="Times New Roman"/>
        </w:rPr>
        <w:t>6</w:t>
      </w:r>
      <w:r w:rsidRPr="00464017">
        <w:rPr>
          <w:rFonts w:ascii="Times New Roman" w:hAnsi="Times New Roman" w:cs="Times New Roman"/>
        </w:rPr>
        <w:t xml:space="preserve"> Článok 5 </w:t>
      </w:r>
      <w:r>
        <w:rPr>
          <w:rFonts w:ascii="Times New Roman" w:hAnsi="Times New Roman" w:cs="Times New Roman"/>
        </w:rPr>
        <w:t xml:space="preserve">     </w:t>
      </w:r>
      <w:r w:rsidR="00241ED4">
        <w:rPr>
          <w:rFonts w:ascii="Times New Roman" w:hAnsi="Times New Roman" w:cs="Times New Roman"/>
        </w:rPr>
        <w:t>Spolupráca sťažovateľa   ...................................</w:t>
      </w:r>
      <w:r w:rsidRPr="00464017">
        <w:rPr>
          <w:rFonts w:ascii="Times New Roman" w:hAnsi="Times New Roman" w:cs="Times New Roman"/>
        </w:rPr>
        <w:t>....................................................</w:t>
      </w:r>
      <w:r>
        <w:rPr>
          <w:rFonts w:ascii="Times New Roman" w:hAnsi="Times New Roman" w:cs="Times New Roman"/>
        </w:rPr>
        <w:t>..</w:t>
      </w:r>
      <w:r w:rsidRPr="00464017">
        <w:rPr>
          <w:rFonts w:ascii="Times New Roman" w:hAnsi="Times New Roman" w:cs="Times New Roman"/>
        </w:rPr>
        <w:t>...</w:t>
      </w:r>
      <w:r w:rsidR="008B6C2D">
        <w:rPr>
          <w:rFonts w:ascii="Times New Roman" w:hAnsi="Times New Roman" w:cs="Times New Roman"/>
        </w:rPr>
        <w:t>....</w:t>
      </w:r>
      <w:r w:rsidR="00241ED4">
        <w:rPr>
          <w:rFonts w:ascii="Times New Roman" w:hAnsi="Times New Roman" w:cs="Times New Roman"/>
        </w:rPr>
        <w:t>6</w:t>
      </w:r>
      <w:r w:rsidRPr="00464017">
        <w:rPr>
          <w:rFonts w:ascii="Times New Roman" w:hAnsi="Times New Roman" w:cs="Times New Roman"/>
        </w:rPr>
        <w:t xml:space="preserve"> Článok 6 </w:t>
      </w:r>
      <w:r>
        <w:rPr>
          <w:rFonts w:ascii="Times New Roman" w:hAnsi="Times New Roman" w:cs="Times New Roman"/>
        </w:rPr>
        <w:t xml:space="preserve">     </w:t>
      </w:r>
      <w:r w:rsidR="00241ED4">
        <w:rPr>
          <w:rFonts w:ascii="Times New Roman" w:hAnsi="Times New Roman" w:cs="Times New Roman"/>
        </w:rPr>
        <w:t xml:space="preserve">Vybavovanie sťažnosti </w:t>
      </w:r>
      <w:r w:rsidRPr="00464017">
        <w:rPr>
          <w:rFonts w:ascii="Times New Roman" w:hAnsi="Times New Roman" w:cs="Times New Roman"/>
        </w:rPr>
        <w:t>.................................................................</w:t>
      </w:r>
      <w:r>
        <w:rPr>
          <w:rFonts w:ascii="Times New Roman" w:hAnsi="Times New Roman" w:cs="Times New Roman"/>
        </w:rPr>
        <w:t>.........................</w:t>
      </w:r>
      <w:r w:rsidR="008B6C2D">
        <w:rPr>
          <w:rFonts w:ascii="Times New Roman" w:hAnsi="Times New Roman" w:cs="Times New Roman"/>
        </w:rPr>
        <w:t>.........</w:t>
      </w:r>
      <w:r w:rsidR="00241ED4">
        <w:rPr>
          <w:rFonts w:ascii="Times New Roman" w:hAnsi="Times New Roman" w:cs="Times New Roman"/>
        </w:rPr>
        <w:t>6</w:t>
      </w:r>
      <w:r w:rsidRPr="00464017">
        <w:rPr>
          <w:rFonts w:ascii="Times New Roman" w:hAnsi="Times New Roman" w:cs="Times New Roman"/>
        </w:rPr>
        <w:t xml:space="preserve"> Článok 7 </w:t>
      </w:r>
      <w:r>
        <w:rPr>
          <w:rFonts w:ascii="Times New Roman" w:hAnsi="Times New Roman" w:cs="Times New Roman"/>
        </w:rPr>
        <w:t xml:space="preserve">     </w:t>
      </w:r>
      <w:r w:rsidR="00241ED4">
        <w:rPr>
          <w:rFonts w:ascii="Times New Roman" w:hAnsi="Times New Roman" w:cs="Times New Roman"/>
        </w:rPr>
        <w:t>Odklad sťažnosti  ...................</w:t>
      </w:r>
      <w:r w:rsidRPr="00464017">
        <w:rPr>
          <w:rFonts w:ascii="Times New Roman" w:hAnsi="Times New Roman" w:cs="Times New Roman"/>
        </w:rPr>
        <w:t>..........................................................</w:t>
      </w:r>
      <w:r>
        <w:rPr>
          <w:rFonts w:ascii="Times New Roman" w:hAnsi="Times New Roman" w:cs="Times New Roman"/>
        </w:rPr>
        <w:t>..................</w:t>
      </w:r>
      <w:r w:rsidRPr="00464017">
        <w:rPr>
          <w:rFonts w:ascii="Times New Roman" w:hAnsi="Times New Roman" w:cs="Times New Roman"/>
        </w:rPr>
        <w:t>.....</w:t>
      </w:r>
      <w:r>
        <w:rPr>
          <w:rFonts w:ascii="Times New Roman" w:hAnsi="Times New Roman" w:cs="Times New Roman"/>
        </w:rPr>
        <w:t>...</w:t>
      </w:r>
      <w:r w:rsidR="008B6C2D">
        <w:rPr>
          <w:rFonts w:ascii="Times New Roman" w:hAnsi="Times New Roman" w:cs="Times New Roman"/>
        </w:rPr>
        <w:t>.....</w:t>
      </w:r>
      <w:r w:rsidR="00241ED4">
        <w:rPr>
          <w:rFonts w:ascii="Times New Roman" w:hAnsi="Times New Roman" w:cs="Times New Roman"/>
        </w:rPr>
        <w:t>7</w:t>
      </w:r>
      <w:r w:rsidRPr="00464017">
        <w:rPr>
          <w:rFonts w:ascii="Times New Roman" w:hAnsi="Times New Roman" w:cs="Times New Roman"/>
        </w:rPr>
        <w:t xml:space="preserve"> Článok 8 </w:t>
      </w:r>
      <w:r>
        <w:rPr>
          <w:rFonts w:ascii="Times New Roman" w:hAnsi="Times New Roman" w:cs="Times New Roman"/>
        </w:rPr>
        <w:t xml:space="preserve">     S</w:t>
      </w:r>
      <w:r w:rsidRPr="00464017">
        <w:rPr>
          <w:rFonts w:ascii="Times New Roman" w:hAnsi="Times New Roman" w:cs="Times New Roman"/>
        </w:rPr>
        <w:t>p</w:t>
      </w:r>
      <w:r w:rsidR="00241ED4">
        <w:rPr>
          <w:rFonts w:ascii="Times New Roman" w:hAnsi="Times New Roman" w:cs="Times New Roman"/>
        </w:rPr>
        <w:t xml:space="preserve">oločné ustanovenia  </w:t>
      </w:r>
      <w:r w:rsidRPr="00464017">
        <w:rPr>
          <w:rFonts w:ascii="Times New Roman" w:hAnsi="Times New Roman" w:cs="Times New Roman"/>
        </w:rPr>
        <w:t xml:space="preserve"> ....................................................................</w:t>
      </w:r>
      <w:r>
        <w:rPr>
          <w:rFonts w:ascii="Times New Roman" w:hAnsi="Times New Roman" w:cs="Times New Roman"/>
        </w:rPr>
        <w:t>....................</w:t>
      </w:r>
      <w:r w:rsidRPr="00464017">
        <w:rPr>
          <w:rFonts w:ascii="Times New Roman" w:hAnsi="Times New Roman" w:cs="Times New Roman"/>
        </w:rPr>
        <w:t>...</w:t>
      </w:r>
      <w:r>
        <w:rPr>
          <w:rFonts w:ascii="Times New Roman" w:hAnsi="Times New Roman" w:cs="Times New Roman"/>
        </w:rPr>
        <w:t>..</w:t>
      </w:r>
      <w:r w:rsidR="008B6C2D">
        <w:rPr>
          <w:rFonts w:ascii="Times New Roman" w:hAnsi="Times New Roman" w:cs="Times New Roman"/>
        </w:rPr>
        <w:t>......</w:t>
      </w:r>
      <w:r w:rsidR="00241ED4">
        <w:rPr>
          <w:rFonts w:ascii="Times New Roman" w:hAnsi="Times New Roman" w:cs="Times New Roman"/>
        </w:rPr>
        <w:t>7</w:t>
      </w:r>
      <w:r w:rsidRPr="00464017">
        <w:rPr>
          <w:rFonts w:ascii="Times New Roman" w:hAnsi="Times New Roman" w:cs="Times New Roman"/>
        </w:rPr>
        <w:t xml:space="preserve"> Článok 9 </w:t>
      </w:r>
      <w:r>
        <w:rPr>
          <w:rFonts w:ascii="Times New Roman" w:hAnsi="Times New Roman" w:cs="Times New Roman"/>
        </w:rPr>
        <w:t xml:space="preserve">     </w:t>
      </w:r>
      <w:r w:rsidR="00AD5561">
        <w:rPr>
          <w:rFonts w:ascii="Times New Roman" w:hAnsi="Times New Roman" w:cs="Times New Roman"/>
        </w:rPr>
        <w:t>Záverečné ustanovenia</w:t>
      </w:r>
      <w:r w:rsidRPr="00464017">
        <w:rPr>
          <w:rFonts w:ascii="Times New Roman" w:hAnsi="Times New Roman" w:cs="Times New Roman"/>
        </w:rPr>
        <w:t xml:space="preserve"> ....................................................................</w:t>
      </w:r>
      <w:r>
        <w:rPr>
          <w:rFonts w:ascii="Times New Roman" w:hAnsi="Times New Roman" w:cs="Times New Roman"/>
        </w:rPr>
        <w:t>........................</w:t>
      </w:r>
      <w:r w:rsidR="008B6C2D">
        <w:rPr>
          <w:rFonts w:ascii="Times New Roman" w:hAnsi="Times New Roman" w:cs="Times New Roman"/>
        </w:rPr>
        <w:t>.</w:t>
      </w:r>
      <w:r w:rsidRPr="00464017">
        <w:rPr>
          <w:rFonts w:ascii="Times New Roman" w:hAnsi="Times New Roman" w:cs="Times New Roman"/>
        </w:rPr>
        <w:t>.</w:t>
      </w:r>
      <w:r>
        <w:rPr>
          <w:rFonts w:ascii="Times New Roman" w:hAnsi="Times New Roman" w:cs="Times New Roman"/>
        </w:rPr>
        <w:t>..</w:t>
      </w:r>
      <w:r w:rsidR="008B6C2D">
        <w:rPr>
          <w:rFonts w:ascii="Times New Roman" w:hAnsi="Times New Roman" w:cs="Times New Roman"/>
        </w:rPr>
        <w:t>...</w:t>
      </w:r>
      <w:r w:rsidR="00AD5561">
        <w:rPr>
          <w:rFonts w:ascii="Times New Roman" w:hAnsi="Times New Roman" w:cs="Times New Roman"/>
        </w:rPr>
        <w:t>7</w:t>
      </w:r>
      <w:r w:rsidRPr="00464017">
        <w:rPr>
          <w:rFonts w:ascii="Times New Roman" w:hAnsi="Times New Roman" w:cs="Times New Roman"/>
        </w:rPr>
        <w:t xml:space="preserve"> </w:t>
      </w:r>
    </w:p>
    <w:p w14:paraId="3551180F" w14:textId="77777777" w:rsidR="00464017" w:rsidRDefault="00464017" w:rsidP="00464017">
      <w:pPr>
        <w:spacing w:after="0"/>
        <w:rPr>
          <w:rFonts w:ascii="Times New Roman" w:hAnsi="Times New Roman" w:cs="Times New Roman"/>
        </w:rPr>
      </w:pPr>
      <w:r w:rsidRPr="00464017">
        <w:rPr>
          <w:rFonts w:ascii="Times New Roman" w:hAnsi="Times New Roman" w:cs="Times New Roman"/>
        </w:rPr>
        <w:t>Prílohy</w:t>
      </w:r>
      <w:r>
        <w:rPr>
          <w:rFonts w:ascii="Times New Roman" w:hAnsi="Times New Roman" w:cs="Times New Roman"/>
        </w:rPr>
        <w:t>:</w:t>
      </w:r>
      <w:r w:rsidRPr="00464017">
        <w:rPr>
          <w:rFonts w:ascii="Times New Roman" w:hAnsi="Times New Roman" w:cs="Times New Roman"/>
        </w:rPr>
        <w:t xml:space="preserve"> </w:t>
      </w:r>
    </w:p>
    <w:p w14:paraId="0314B99D" w14:textId="77777777" w:rsidR="00464017" w:rsidRDefault="00464017" w:rsidP="00464017">
      <w:pPr>
        <w:spacing w:after="0"/>
        <w:rPr>
          <w:rFonts w:ascii="Times New Roman" w:hAnsi="Times New Roman" w:cs="Times New Roman"/>
        </w:rPr>
      </w:pPr>
      <w:r w:rsidRPr="00464017">
        <w:rPr>
          <w:rFonts w:ascii="Times New Roman" w:hAnsi="Times New Roman" w:cs="Times New Roman"/>
        </w:rPr>
        <w:t xml:space="preserve">Príloha č. 1 </w:t>
      </w:r>
      <w:r>
        <w:rPr>
          <w:rFonts w:ascii="Times New Roman" w:hAnsi="Times New Roman" w:cs="Times New Roman"/>
        </w:rPr>
        <w:tab/>
        <w:t>Evidencia</w:t>
      </w:r>
      <w:r w:rsidR="008B6C2D">
        <w:rPr>
          <w:rFonts w:ascii="Times New Roman" w:hAnsi="Times New Roman" w:cs="Times New Roman"/>
        </w:rPr>
        <w:t xml:space="preserve"> sťažností</w:t>
      </w:r>
    </w:p>
    <w:p w14:paraId="4D217E6C" w14:textId="77777777" w:rsidR="008B6C2D" w:rsidRDefault="00464017" w:rsidP="00464017">
      <w:pPr>
        <w:spacing w:after="0"/>
        <w:rPr>
          <w:rFonts w:ascii="Times New Roman" w:hAnsi="Times New Roman" w:cs="Times New Roman"/>
        </w:rPr>
      </w:pPr>
      <w:r w:rsidRPr="00464017">
        <w:rPr>
          <w:rFonts w:ascii="Times New Roman" w:hAnsi="Times New Roman" w:cs="Times New Roman"/>
        </w:rPr>
        <w:t xml:space="preserve">Príloha č. 2 </w:t>
      </w:r>
      <w:r>
        <w:rPr>
          <w:rFonts w:ascii="Times New Roman" w:hAnsi="Times New Roman" w:cs="Times New Roman"/>
        </w:rPr>
        <w:tab/>
      </w:r>
      <w:r w:rsidRPr="00464017">
        <w:rPr>
          <w:rFonts w:ascii="Times New Roman" w:hAnsi="Times New Roman" w:cs="Times New Roman"/>
        </w:rPr>
        <w:t>Záznam o prešetrení sťažno</w:t>
      </w:r>
      <w:r w:rsidR="008B6C2D">
        <w:rPr>
          <w:rFonts w:ascii="Times New Roman" w:hAnsi="Times New Roman" w:cs="Times New Roman"/>
        </w:rPr>
        <w:t xml:space="preserve">sti </w:t>
      </w:r>
    </w:p>
    <w:p w14:paraId="18FBCC88" w14:textId="77777777" w:rsidR="001973FF" w:rsidRDefault="00464017" w:rsidP="00464017">
      <w:pPr>
        <w:spacing w:after="0"/>
        <w:rPr>
          <w:rFonts w:ascii="Times New Roman" w:hAnsi="Times New Roman" w:cs="Times New Roman"/>
        </w:rPr>
      </w:pPr>
      <w:r w:rsidRPr="00464017">
        <w:rPr>
          <w:rFonts w:ascii="Times New Roman" w:hAnsi="Times New Roman" w:cs="Times New Roman"/>
        </w:rPr>
        <w:t xml:space="preserve">Príloha č. 3 </w:t>
      </w:r>
      <w:r>
        <w:rPr>
          <w:rFonts w:ascii="Times New Roman" w:hAnsi="Times New Roman" w:cs="Times New Roman"/>
        </w:rPr>
        <w:tab/>
      </w:r>
      <w:r w:rsidRPr="00464017">
        <w:rPr>
          <w:rFonts w:ascii="Times New Roman" w:hAnsi="Times New Roman" w:cs="Times New Roman"/>
        </w:rPr>
        <w:t>Záznam o ú</w:t>
      </w:r>
      <w:r w:rsidR="008B6C2D">
        <w:rPr>
          <w:rFonts w:ascii="Times New Roman" w:hAnsi="Times New Roman" w:cs="Times New Roman"/>
        </w:rPr>
        <w:t>stnej žiadosti</w:t>
      </w:r>
    </w:p>
    <w:p w14:paraId="0EE238FA" w14:textId="77777777" w:rsidR="008B6C2D" w:rsidRDefault="008B6C2D" w:rsidP="00464017">
      <w:pPr>
        <w:spacing w:after="0"/>
        <w:rPr>
          <w:rFonts w:ascii="Times New Roman" w:hAnsi="Times New Roman" w:cs="Times New Roman"/>
        </w:rPr>
      </w:pPr>
      <w:r>
        <w:rPr>
          <w:rFonts w:ascii="Times New Roman" w:hAnsi="Times New Roman" w:cs="Times New Roman"/>
        </w:rPr>
        <w:t>Príloha č. 4</w:t>
      </w:r>
      <w:r>
        <w:rPr>
          <w:rFonts w:ascii="Times New Roman" w:hAnsi="Times New Roman" w:cs="Times New Roman"/>
        </w:rPr>
        <w:tab/>
        <w:t>Záznam o oboznámení sa s dokumentáciou</w:t>
      </w:r>
    </w:p>
    <w:p w14:paraId="17B091CF" w14:textId="77777777" w:rsidR="00464017" w:rsidRDefault="00464017">
      <w:pPr>
        <w:rPr>
          <w:rFonts w:ascii="Times New Roman" w:hAnsi="Times New Roman" w:cs="Times New Roman"/>
        </w:rPr>
      </w:pPr>
      <w:r>
        <w:rPr>
          <w:rFonts w:ascii="Times New Roman" w:hAnsi="Times New Roman" w:cs="Times New Roman"/>
        </w:rPr>
        <w:br w:type="page"/>
      </w:r>
    </w:p>
    <w:p w14:paraId="6BD67482" w14:textId="77777777" w:rsidR="00464017" w:rsidRDefault="00464017" w:rsidP="00CA41E7">
      <w:pPr>
        <w:spacing w:after="0"/>
        <w:jc w:val="center"/>
        <w:rPr>
          <w:rFonts w:ascii="Times New Roman" w:hAnsi="Times New Roman" w:cs="Times New Roman"/>
          <w:b/>
          <w:sz w:val="24"/>
          <w:szCs w:val="24"/>
        </w:rPr>
      </w:pPr>
      <w:r w:rsidRPr="00CA41E7">
        <w:rPr>
          <w:rFonts w:ascii="Times New Roman" w:hAnsi="Times New Roman" w:cs="Times New Roman"/>
          <w:b/>
          <w:sz w:val="24"/>
          <w:szCs w:val="24"/>
        </w:rPr>
        <w:lastRenderedPageBreak/>
        <w:t>Úvodné ustanovenie</w:t>
      </w:r>
    </w:p>
    <w:p w14:paraId="1D4095EA" w14:textId="77777777" w:rsidR="00CA41E7" w:rsidRPr="00CA41E7" w:rsidRDefault="00CA41E7" w:rsidP="00CA41E7">
      <w:pPr>
        <w:spacing w:after="0"/>
        <w:jc w:val="center"/>
        <w:rPr>
          <w:rFonts w:ascii="Times New Roman" w:hAnsi="Times New Roman" w:cs="Times New Roman"/>
          <w:b/>
          <w:sz w:val="24"/>
          <w:szCs w:val="24"/>
        </w:rPr>
      </w:pPr>
    </w:p>
    <w:p w14:paraId="51C4010E" w14:textId="3550502E" w:rsidR="00CA41E7" w:rsidRDefault="00CA41E7" w:rsidP="00464017">
      <w:pPr>
        <w:spacing w:after="0"/>
        <w:rPr>
          <w:rFonts w:ascii="Times New Roman" w:hAnsi="Times New Roman" w:cs="Times New Roman"/>
          <w:sz w:val="24"/>
          <w:szCs w:val="24"/>
        </w:rPr>
      </w:pPr>
      <w:r>
        <w:rPr>
          <w:rFonts w:ascii="Times New Roman" w:hAnsi="Times New Roman" w:cs="Times New Roman"/>
          <w:sz w:val="24"/>
          <w:szCs w:val="24"/>
        </w:rPr>
        <w:t>Riaditeľka Súkromnej z</w:t>
      </w:r>
      <w:r w:rsidR="00464017" w:rsidRPr="00CA41E7">
        <w:rPr>
          <w:rFonts w:ascii="Times New Roman" w:hAnsi="Times New Roman" w:cs="Times New Roman"/>
          <w:sz w:val="24"/>
          <w:szCs w:val="24"/>
        </w:rPr>
        <w:t>ákladnej šk</w:t>
      </w:r>
      <w:r>
        <w:rPr>
          <w:rFonts w:ascii="Times New Roman" w:hAnsi="Times New Roman" w:cs="Times New Roman"/>
          <w:sz w:val="24"/>
          <w:szCs w:val="24"/>
        </w:rPr>
        <w:t xml:space="preserve">oly UNES, Javorová </w:t>
      </w:r>
      <w:r w:rsidR="0008337E">
        <w:rPr>
          <w:rFonts w:ascii="Times New Roman" w:hAnsi="Times New Roman" w:cs="Times New Roman"/>
          <w:sz w:val="24"/>
          <w:szCs w:val="24"/>
        </w:rPr>
        <w:t>644</w:t>
      </w:r>
      <w:r>
        <w:rPr>
          <w:rFonts w:ascii="Times New Roman" w:hAnsi="Times New Roman" w:cs="Times New Roman"/>
          <w:sz w:val="24"/>
          <w:szCs w:val="24"/>
        </w:rPr>
        <w:t>/</w:t>
      </w:r>
      <w:r w:rsidR="0008337E">
        <w:rPr>
          <w:rFonts w:ascii="Times New Roman" w:hAnsi="Times New Roman" w:cs="Times New Roman"/>
          <w:sz w:val="24"/>
          <w:szCs w:val="24"/>
        </w:rPr>
        <w:t>12</w:t>
      </w:r>
      <w:r>
        <w:rPr>
          <w:rFonts w:ascii="Times New Roman" w:hAnsi="Times New Roman" w:cs="Times New Roman"/>
          <w:sz w:val="24"/>
          <w:szCs w:val="24"/>
        </w:rPr>
        <w:t xml:space="preserve"> v Nitre</w:t>
      </w:r>
      <w:r w:rsidR="00464017" w:rsidRPr="00CA41E7">
        <w:rPr>
          <w:rFonts w:ascii="Times New Roman" w:hAnsi="Times New Roman" w:cs="Times New Roman"/>
          <w:sz w:val="24"/>
          <w:szCs w:val="24"/>
        </w:rPr>
        <w:t xml:space="preserve"> v súlade so zákonom č. 9/2010 Z. z. o sťažnostiach v znení neskorších predpisov </w:t>
      </w:r>
      <w:r w:rsidR="0008337E">
        <w:rPr>
          <w:rFonts w:ascii="Times New Roman" w:hAnsi="Times New Roman" w:cs="Times New Roman"/>
          <w:sz w:val="24"/>
          <w:szCs w:val="24"/>
        </w:rPr>
        <w:t xml:space="preserve">(novelizovaný zákonom č. 6/2019 </w:t>
      </w:r>
      <w:proofErr w:type="spellStart"/>
      <w:r w:rsidR="0008337E">
        <w:rPr>
          <w:rFonts w:ascii="Times New Roman" w:hAnsi="Times New Roman" w:cs="Times New Roman"/>
          <w:sz w:val="24"/>
          <w:szCs w:val="24"/>
        </w:rPr>
        <w:t>Z.z</w:t>
      </w:r>
      <w:proofErr w:type="spellEnd"/>
      <w:r w:rsidR="0008337E">
        <w:rPr>
          <w:rFonts w:ascii="Times New Roman" w:hAnsi="Times New Roman" w:cs="Times New Roman"/>
          <w:sz w:val="24"/>
          <w:szCs w:val="24"/>
        </w:rPr>
        <w:t xml:space="preserve">. s účinnosťou od 1. februára 2019) </w:t>
      </w:r>
      <w:r w:rsidR="00464017" w:rsidRPr="00CA41E7">
        <w:rPr>
          <w:rFonts w:ascii="Times New Roman" w:hAnsi="Times New Roman" w:cs="Times New Roman"/>
          <w:sz w:val="24"/>
          <w:szCs w:val="24"/>
        </w:rPr>
        <w:t>vydáva t</w:t>
      </w:r>
      <w:r w:rsidR="009D7578">
        <w:rPr>
          <w:rFonts w:ascii="Times New Roman" w:hAnsi="Times New Roman" w:cs="Times New Roman"/>
          <w:sz w:val="24"/>
          <w:szCs w:val="24"/>
        </w:rPr>
        <w:t>ento Dodatok č.</w:t>
      </w:r>
      <w:r w:rsidR="00AD5561">
        <w:rPr>
          <w:rFonts w:ascii="Times New Roman" w:hAnsi="Times New Roman" w:cs="Times New Roman"/>
          <w:sz w:val="24"/>
          <w:szCs w:val="24"/>
        </w:rPr>
        <w:t>1/2021</w:t>
      </w:r>
      <w:r w:rsidR="009D7578">
        <w:rPr>
          <w:rFonts w:ascii="Times New Roman" w:hAnsi="Times New Roman" w:cs="Times New Roman"/>
          <w:sz w:val="24"/>
          <w:szCs w:val="24"/>
        </w:rPr>
        <w:t xml:space="preserve"> k internej smernici č. 01/2018.</w:t>
      </w:r>
      <w:r>
        <w:rPr>
          <w:rFonts w:ascii="Times New Roman" w:hAnsi="Times New Roman" w:cs="Times New Roman"/>
          <w:sz w:val="24"/>
          <w:szCs w:val="24"/>
        </w:rPr>
        <w:t xml:space="preserve">   </w:t>
      </w:r>
    </w:p>
    <w:p w14:paraId="67696820" w14:textId="77777777" w:rsidR="00CA41E7" w:rsidRDefault="00CA41E7" w:rsidP="00464017">
      <w:pPr>
        <w:spacing w:after="0"/>
        <w:rPr>
          <w:rFonts w:ascii="Times New Roman" w:hAnsi="Times New Roman" w:cs="Times New Roman"/>
          <w:sz w:val="24"/>
          <w:szCs w:val="24"/>
        </w:rPr>
      </w:pPr>
    </w:p>
    <w:p w14:paraId="51CC7EFF" w14:textId="77777777" w:rsidR="00464017" w:rsidRDefault="00464017" w:rsidP="00CA41E7">
      <w:pPr>
        <w:spacing w:after="0"/>
        <w:jc w:val="center"/>
        <w:rPr>
          <w:rFonts w:ascii="Times New Roman" w:hAnsi="Times New Roman" w:cs="Times New Roman"/>
          <w:b/>
          <w:sz w:val="24"/>
          <w:szCs w:val="24"/>
        </w:rPr>
      </w:pPr>
      <w:r w:rsidRPr="00CA41E7">
        <w:rPr>
          <w:rFonts w:ascii="Times New Roman" w:hAnsi="Times New Roman" w:cs="Times New Roman"/>
          <w:b/>
          <w:sz w:val="24"/>
          <w:szCs w:val="24"/>
        </w:rPr>
        <w:t>vnútornú smernicu,</w:t>
      </w:r>
    </w:p>
    <w:p w14:paraId="2D30E1A4" w14:textId="77777777" w:rsidR="00CA41E7" w:rsidRPr="00CA41E7" w:rsidRDefault="00CA41E7" w:rsidP="00CA41E7">
      <w:pPr>
        <w:spacing w:after="0"/>
        <w:jc w:val="center"/>
        <w:rPr>
          <w:rFonts w:ascii="Times New Roman" w:hAnsi="Times New Roman" w:cs="Times New Roman"/>
          <w:b/>
          <w:sz w:val="24"/>
          <w:szCs w:val="24"/>
        </w:rPr>
      </w:pPr>
    </w:p>
    <w:p w14:paraId="474D24B9" w14:textId="77777777" w:rsidR="00CA41E7" w:rsidRDefault="00464017" w:rsidP="00464017">
      <w:pPr>
        <w:spacing w:after="0"/>
        <w:rPr>
          <w:rFonts w:ascii="Times New Roman" w:hAnsi="Times New Roman" w:cs="Times New Roman"/>
          <w:sz w:val="24"/>
          <w:szCs w:val="24"/>
        </w:rPr>
      </w:pPr>
      <w:r w:rsidRPr="00CA41E7">
        <w:rPr>
          <w:rFonts w:ascii="Times New Roman" w:hAnsi="Times New Roman" w:cs="Times New Roman"/>
          <w:sz w:val="24"/>
          <w:szCs w:val="24"/>
        </w:rPr>
        <w:t xml:space="preserve">ktorá upravuje postup pri podávaní, prijímaní, evidovaní, prešetrovaní a písomnom oznámení výsledku prešetrenia alebo prekontrolovania sťažnosti. </w:t>
      </w:r>
    </w:p>
    <w:p w14:paraId="7586A65E" w14:textId="77777777" w:rsidR="00CA41E7" w:rsidRDefault="00CA41E7" w:rsidP="00464017">
      <w:pPr>
        <w:spacing w:after="0"/>
        <w:rPr>
          <w:rFonts w:ascii="Times New Roman" w:hAnsi="Times New Roman" w:cs="Times New Roman"/>
          <w:sz w:val="24"/>
          <w:szCs w:val="24"/>
        </w:rPr>
      </w:pPr>
    </w:p>
    <w:p w14:paraId="49A96A32" w14:textId="77777777" w:rsidR="00CA41E7" w:rsidRPr="00CA41E7" w:rsidRDefault="00CA41E7" w:rsidP="00464017">
      <w:pPr>
        <w:spacing w:after="0"/>
        <w:rPr>
          <w:rFonts w:ascii="Times New Roman" w:hAnsi="Times New Roman" w:cs="Times New Roman"/>
          <w:sz w:val="24"/>
          <w:szCs w:val="24"/>
        </w:rPr>
      </w:pPr>
    </w:p>
    <w:p w14:paraId="035BD85C" w14:textId="77777777" w:rsidR="00CA41E7" w:rsidRPr="00CA41E7" w:rsidRDefault="00464017" w:rsidP="00CA41E7">
      <w:pPr>
        <w:spacing w:after="0"/>
        <w:jc w:val="center"/>
        <w:rPr>
          <w:rFonts w:ascii="Times New Roman" w:hAnsi="Times New Roman" w:cs="Times New Roman"/>
          <w:b/>
          <w:sz w:val="24"/>
          <w:szCs w:val="24"/>
        </w:rPr>
      </w:pPr>
      <w:r w:rsidRPr="00CA41E7">
        <w:rPr>
          <w:rFonts w:ascii="Times New Roman" w:hAnsi="Times New Roman" w:cs="Times New Roman"/>
          <w:b/>
          <w:sz w:val="24"/>
          <w:szCs w:val="24"/>
        </w:rPr>
        <w:t>Článok 1</w:t>
      </w:r>
    </w:p>
    <w:p w14:paraId="7587ECE1" w14:textId="77777777" w:rsidR="00CA41E7" w:rsidRDefault="00464017" w:rsidP="00CA41E7">
      <w:pPr>
        <w:spacing w:after="0"/>
        <w:jc w:val="center"/>
        <w:rPr>
          <w:rFonts w:ascii="Times New Roman" w:hAnsi="Times New Roman" w:cs="Times New Roman"/>
          <w:b/>
          <w:sz w:val="24"/>
          <w:szCs w:val="24"/>
        </w:rPr>
      </w:pPr>
      <w:r w:rsidRPr="00CA41E7">
        <w:rPr>
          <w:rFonts w:ascii="Times New Roman" w:hAnsi="Times New Roman" w:cs="Times New Roman"/>
          <w:b/>
          <w:sz w:val="24"/>
          <w:szCs w:val="24"/>
        </w:rPr>
        <w:t>Charakteristika sťažnosti</w:t>
      </w:r>
    </w:p>
    <w:p w14:paraId="7A975B10" w14:textId="77777777" w:rsidR="00CA41E7" w:rsidRPr="00CA41E7" w:rsidRDefault="00CA41E7" w:rsidP="00CA41E7">
      <w:pPr>
        <w:spacing w:after="0"/>
        <w:jc w:val="center"/>
        <w:rPr>
          <w:rFonts w:ascii="Times New Roman" w:hAnsi="Times New Roman" w:cs="Times New Roman"/>
          <w:b/>
          <w:sz w:val="24"/>
          <w:szCs w:val="24"/>
        </w:rPr>
      </w:pPr>
    </w:p>
    <w:p w14:paraId="1B8D613C" w14:textId="77777777"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 xml:space="preserve">1. Sťažnosťou je podanie fyzickej alebo právnickej osoby, ktorým sa: </w:t>
      </w:r>
    </w:p>
    <w:p w14:paraId="19D80E58" w14:textId="77777777"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 xml:space="preserve">a) domáha ochrany svojich práv alebo právom chránených záujmov, ktoré boli porušené činnosťou alebo nečinnosťou, </w:t>
      </w:r>
    </w:p>
    <w:p w14:paraId="10AB0DC1" w14:textId="3ED44F5C"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b) poukazuje na konkrétne nedostatky, na porušenie právnych predpisov, ktorých odstr</w:t>
      </w:r>
      <w:r w:rsidR="00CA41E7">
        <w:rPr>
          <w:rFonts w:ascii="Times New Roman" w:hAnsi="Times New Roman" w:cs="Times New Roman"/>
          <w:sz w:val="24"/>
          <w:szCs w:val="24"/>
        </w:rPr>
        <w:t>ánenie je v pôsobnosti Súkromnej z</w:t>
      </w:r>
      <w:r w:rsidR="00CA41E7" w:rsidRPr="00CA41E7">
        <w:rPr>
          <w:rFonts w:ascii="Times New Roman" w:hAnsi="Times New Roman" w:cs="Times New Roman"/>
          <w:sz w:val="24"/>
          <w:szCs w:val="24"/>
        </w:rPr>
        <w:t>ákladnej šk</w:t>
      </w:r>
      <w:r w:rsidR="00CA41E7">
        <w:rPr>
          <w:rFonts w:ascii="Times New Roman" w:hAnsi="Times New Roman" w:cs="Times New Roman"/>
          <w:sz w:val="24"/>
          <w:szCs w:val="24"/>
        </w:rPr>
        <w:t xml:space="preserve">oly UNES, Javorová </w:t>
      </w:r>
      <w:r w:rsidR="00D4174E">
        <w:rPr>
          <w:rFonts w:ascii="Times New Roman" w:hAnsi="Times New Roman" w:cs="Times New Roman"/>
          <w:sz w:val="24"/>
          <w:szCs w:val="24"/>
        </w:rPr>
        <w:t>644/12</w:t>
      </w:r>
      <w:r w:rsidR="00CA41E7">
        <w:rPr>
          <w:rFonts w:ascii="Times New Roman" w:hAnsi="Times New Roman" w:cs="Times New Roman"/>
          <w:sz w:val="24"/>
          <w:szCs w:val="24"/>
        </w:rPr>
        <w:t xml:space="preserve"> v Nitre</w:t>
      </w:r>
      <w:r w:rsidRPr="00CA41E7">
        <w:rPr>
          <w:rFonts w:ascii="Times New Roman" w:hAnsi="Times New Roman" w:cs="Times New Roman"/>
          <w:sz w:val="24"/>
          <w:szCs w:val="24"/>
        </w:rPr>
        <w:t xml:space="preserve">. </w:t>
      </w:r>
    </w:p>
    <w:p w14:paraId="0D3B590B" w14:textId="77777777" w:rsid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 xml:space="preserve">2. Orgán verejnej správy je povinný sťažnosť prijať. Ak nie je príslušný na jej vybavenie, najneskôr do 10 pracovných dní od doručenia ju postúpi orgánu verejnej správy, ktorý je príslušný na jej vybavenie. </w:t>
      </w:r>
    </w:p>
    <w:p w14:paraId="38D3A9C1" w14:textId="77777777"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 xml:space="preserve">3. Za sťažnosť sa nepovažuje podanie, ktoré: </w:t>
      </w:r>
    </w:p>
    <w:p w14:paraId="2B2411C7" w14:textId="77777777"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 xml:space="preserve">a) má charakter dopytu, vyjadrenia názoru, žiadosti, podnetu alebo návrhu a nie je v ňom jednoznačne vyjadrené, ochrany akého práva alebo právom chráneného záujmu sa osoba domáha, </w:t>
      </w:r>
    </w:p>
    <w:p w14:paraId="21CACFC5" w14:textId="77777777"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 xml:space="preserve">b) poukazuje na nedostatky, odstránenie ktorých upravuje iný právny predpis, </w:t>
      </w:r>
    </w:p>
    <w:p w14:paraId="7C916F30" w14:textId="77777777"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 xml:space="preserve">c) je sťažnosťou podľa osobitného predpisu, </w:t>
      </w:r>
    </w:p>
    <w:p w14:paraId="72636E3C" w14:textId="77777777"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 xml:space="preserve">d) smeruje proti rozhodnutiu orgánu verejnej správy vydanému v konaní podľa iného právneho predpisu, </w:t>
      </w:r>
    </w:p>
    <w:p w14:paraId="6B88DFEB" w14:textId="77777777" w:rsidR="00CA41E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e) upozorňuje na nedostatky v činnosti iného orgánu verejnej správy,</w:t>
      </w:r>
    </w:p>
    <w:p w14:paraId="7D031867" w14:textId="77777777" w:rsidR="00464017" w:rsidRPr="00CA41E7" w:rsidRDefault="0046401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f) je podanie osoby poverenej súdom na výkon verejnej moci.</w:t>
      </w:r>
    </w:p>
    <w:p w14:paraId="7ACC261E" w14:textId="77777777" w:rsidR="00CA41E7" w:rsidRDefault="00CA41E7" w:rsidP="00CA41E7">
      <w:pPr>
        <w:spacing w:after="0"/>
        <w:jc w:val="both"/>
        <w:rPr>
          <w:rFonts w:ascii="Times New Roman" w:hAnsi="Times New Roman" w:cs="Times New Roman"/>
          <w:sz w:val="24"/>
          <w:szCs w:val="24"/>
        </w:rPr>
      </w:pPr>
      <w:r w:rsidRPr="00CA41E7">
        <w:rPr>
          <w:rFonts w:ascii="Times New Roman" w:hAnsi="Times New Roman" w:cs="Times New Roman"/>
          <w:sz w:val="24"/>
          <w:szCs w:val="24"/>
        </w:rPr>
        <w:t>4. Ak riaditeľ školy nie je príslušný vybaviť takéto podanie podľa iného predpisu, vráti podanie sťažovateľovi bezodkladne po tom, čo to zistí, najneskôr do 30 pracovných dní od jeho doručenia, s uvedením dôvodu.</w:t>
      </w:r>
    </w:p>
    <w:p w14:paraId="04DF5319" w14:textId="77777777" w:rsidR="00CA41E7" w:rsidRDefault="00CA41E7" w:rsidP="00CA41E7">
      <w:pPr>
        <w:spacing w:after="0"/>
        <w:jc w:val="both"/>
        <w:rPr>
          <w:rFonts w:ascii="Times New Roman" w:hAnsi="Times New Roman" w:cs="Times New Roman"/>
          <w:sz w:val="24"/>
          <w:szCs w:val="24"/>
        </w:rPr>
      </w:pPr>
    </w:p>
    <w:p w14:paraId="0683A5DA" w14:textId="77777777" w:rsidR="00CA41E7" w:rsidRDefault="00CA41E7" w:rsidP="00CA41E7">
      <w:pPr>
        <w:spacing w:after="0"/>
        <w:jc w:val="both"/>
        <w:rPr>
          <w:rFonts w:ascii="Times New Roman" w:hAnsi="Times New Roman" w:cs="Times New Roman"/>
          <w:sz w:val="24"/>
          <w:szCs w:val="24"/>
        </w:rPr>
      </w:pPr>
    </w:p>
    <w:p w14:paraId="037E3F6A" w14:textId="76D34444" w:rsidR="00C53246" w:rsidRDefault="00CA41E7" w:rsidP="00C53246">
      <w:pPr>
        <w:spacing w:after="0"/>
        <w:jc w:val="center"/>
        <w:rPr>
          <w:rFonts w:ascii="Times New Roman" w:hAnsi="Times New Roman" w:cs="Times New Roman"/>
          <w:b/>
          <w:sz w:val="24"/>
          <w:szCs w:val="24"/>
        </w:rPr>
      </w:pPr>
      <w:r w:rsidRPr="00C53246">
        <w:rPr>
          <w:rFonts w:ascii="Times New Roman" w:hAnsi="Times New Roman" w:cs="Times New Roman"/>
          <w:b/>
          <w:sz w:val="24"/>
          <w:szCs w:val="24"/>
        </w:rPr>
        <w:t>Článok 2</w:t>
      </w:r>
    </w:p>
    <w:p w14:paraId="43C6E526" w14:textId="77777777" w:rsidR="008C4ADB" w:rsidRPr="008C4ADB" w:rsidRDefault="008C4ADB" w:rsidP="008C4ADB">
      <w:pPr>
        <w:spacing w:after="0"/>
        <w:rPr>
          <w:rFonts w:ascii="Times New Roman" w:hAnsi="Times New Roman" w:cs="Times New Roman"/>
          <w:bCs/>
          <w:sz w:val="24"/>
          <w:szCs w:val="24"/>
        </w:rPr>
      </w:pPr>
    </w:p>
    <w:p w14:paraId="1D538739" w14:textId="5FFC9266" w:rsidR="00C53246" w:rsidRDefault="00CA41E7" w:rsidP="00C53246">
      <w:pPr>
        <w:spacing w:after="0"/>
        <w:jc w:val="center"/>
        <w:rPr>
          <w:rFonts w:ascii="Times New Roman" w:hAnsi="Times New Roman" w:cs="Times New Roman"/>
          <w:b/>
          <w:sz w:val="24"/>
          <w:szCs w:val="24"/>
        </w:rPr>
      </w:pPr>
      <w:r w:rsidRPr="00C53246">
        <w:rPr>
          <w:rFonts w:ascii="Times New Roman" w:hAnsi="Times New Roman" w:cs="Times New Roman"/>
          <w:b/>
          <w:sz w:val="24"/>
          <w:szCs w:val="24"/>
        </w:rPr>
        <w:t>Podávanie sťažností</w:t>
      </w:r>
    </w:p>
    <w:p w14:paraId="287754A6" w14:textId="77777777" w:rsidR="00C53246" w:rsidRPr="00C53246" w:rsidRDefault="00C53246" w:rsidP="00C15465">
      <w:pPr>
        <w:spacing w:after="0"/>
        <w:rPr>
          <w:rFonts w:ascii="Times New Roman" w:hAnsi="Times New Roman" w:cs="Times New Roman"/>
          <w:b/>
          <w:sz w:val="24"/>
          <w:szCs w:val="24"/>
        </w:rPr>
      </w:pPr>
    </w:p>
    <w:p w14:paraId="17EEF074" w14:textId="1A6BB454" w:rsidR="006422FD" w:rsidRDefault="006422FD" w:rsidP="00C53246">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Zákon o sťažnostiach neumožňuje podať ústnu sťažnosť alebo podať sťažnosť prostredníctvom telefaxu.</w:t>
      </w:r>
    </w:p>
    <w:p w14:paraId="13C13578" w14:textId="23CA1E41" w:rsidR="00C53246" w:rsidRPr="00A0452D" w:rsidRDefault="00CA41E7" w:rsidP="00C53246">
      <w:pPr>
        <w:pStyle w:val="Odsekzoznamu"/>
        <w:numPr>
          <w:ilvl w:val="0"/>
          <w:numId w:val="1"/>
        </w:numPr>
        <w:spacing w:after="0"/>
        <w:jc w:val="both"/>
        <w:rPr>
          <w:rStyle w:val="Hypertextovprepojenie"/>
          <w:rFonts w:ascii="Times New Roman" w:hAnsi="Times New Roman" w:cs="Times New Roman"/>
          <w:color w:val="auto"/>
          <w:sz w:val="24"/>
          <w:szCs w:val="24"/>
          <w:u w:val="none"/>
        </w:rPr>
      </w:pPr>
      <w:r w:rsidRPr="00C53246">
        <w:rPr>
          <w:rFonts w:ascii="Times New Roman" w:hAnsi="Times New Roman" w:cs="Times New Roman"/>
          <w:sz w:val="24"/>
          <w:szCs w:val="24"/>
        </w:rPr>
        <w:t xml:space="preserve">Sťažnosť </w:t>
      </w:r>
      <w:r w:rsidR="00C20E0D">
        <w:rPr>
          <w:rFonts w:ascii="Times New Roman" w:hAnsi="Times New Roman" w:cs="Times New Roman"/>
          <w:sz w:val="24"/>
          <w:szCs w:val="24"/>
        </w:rPr>
        <w:t>musí byť podan</w:t>
      </w:r>
      <w:r w:rsidR="00ED590C">
        <w:rPr>
          <w:rFonts w:ascii="Times New Roman" w:hAnsi="Times New Roman" w:cs="Times New Roman"/>
          <w:sz w:val="24"/>
          <w:szCs w:val="24"/>
        </w:rPr>
        <w:t xml:space="preserve">á v písomnej podobe, a to v listinnej alebo v elektronickej podobe </w:t>
      </w:r>
      <w:r w:rsidRPr="00C53246">
        <w:rPr>
          <w:rFonts w:ascii="Times New Roman" w:hAnsi="Times New Roman" w:cs="Times New Roman"/>
          <w:sz w:val="24"/>
          <w:szCs w:val="24"/>
        </w:rPr>
        <w:t xml:space="preserve"> na adresu </w:t>
      </w:r>
      <w:hyperlink r:id="rId9" w:history="1">
        <w:r w:rsidR="00C53246" w:rsidRPr="00403B31">
          <w:rPr>
            <w:rStyle w:val="Hypertextovprepojenie"/>
            <w:rFonts w:ascii="Times New Roman" w:hAnsi="Times New Roman" w:cs="Times New Roman"/>
            <w:sz w:val="24"/>
            <w:szCs w:val="24"/>
          </w:rPr>
          <w:t>orolinova@unes.sk</w:t>
        </w:r>
      </w:hyperlink>
    </w:p>
    <w:p w14:paraId="7CE8A719" w14:textId="5BFE9EDE" w:rsidR="00A0452D" w:rsidRPr="00A0452D" w:rsidRDefault="00A0452D" w:rsidP="00A0452D">
      <w:pPr>
        <w:pStyle w:val="Odsekzoznamu"/>
        <w:numPr>
          <w:ilvl w:val="0"/>
          <w:numId w:val="1"/>
        </w:numPr>
        <w:jc w:val="both"/>
        <w:rPr>
          <w:rFonts w:ascii="Times New Roman" w:hAnsi="Times New Roman" w:cs="Times New Roman"/>
          <w:sz w:val="24"/>
          <w:szCs w:val="24"/>
        </w:rPr>
      </w:pPr>
      <w:r w:rsidRPr="00A0452D">
        <w:rPr>
          <w:rFonts w:ascii="Times New Roman" w:hAnsi="Times New Roman" w:cs="Times New Roman"/>
          <w:color w:val="494949"/>
          <w:sz w:val="24"/>
          <w:szCs w:val="24"/>
          <w:shd w:val="clear" w:color="auto" w:fill="FFFFFF"/>
        </w:rPr>
        <w:lastRenderedPageBreak/>
        <w:t xml:space="preserve">Ak sa sťažovateľ dostaví na orgán verejnej správy osobne podať sťažnosť, ktorú nemá vyhotovenú písomne, orgán verejnej správy sťažovateľa príjme a umožní mu, aby si sťažnosť v listinnej podobe vyhotovil. Ak sa na orgán verejnej správy dostaví osoba, ktorej zdravotný stav bráni, aby si sťažnosť v listinnej podobe vyhotovila sama, za túto osobu ju vyhotoví zamestnanec orgánu verejnej správy. </w:t>
      </w:r>
    </w:p>
    <w:p w14:paraId="613513A3" w14:textId="77777777" w:rsidR="00ED590C" w:rsidRDefault="00CA41E7" w:rsidP="00C20E0D">
      <w:pPr>
        <w:pStyle w:val="Odsekzoznamu"/>
        <w:numPr>
          <w:ilvl w:val="0"/>
          <w:numId w:val="1"/>
        </w:numPr>
        <w:spacing w:after="0"/>
        <w:jc w:val="both"/>
        <w:rPr>
          <w:rFonts w:ascii="Times New Roman" w:hAnsi="Times New Roman" w:cs="Times New Roman"/>
          <w:sz w:val="24"/>
          <w:szCs w:val="24"/>
        </w:rPr>
      </w:pPr>
      <w:r w:rsidRPr="00ED590C">
        <w:rPr>
          <w:rFonts w:ascii="Times New Roman" w:hAnsi="Times New Roman" w:cs="Times New Roman"/>
          <w:b/>
          <w:bCs/>
          <w:sz w:val="24"/>
          <w:szCs w:val="24"/>
        </w:rPr>
        <w:t>Písomne</w:t>
      </w:r>
      <w:r w:rsidRPr="00C20E0D">
        <w:rPr>
          <w:rFonts w:ascii="Times New Roman" w:hAnsi="Times New Roman" w:cs="Times New Roman"/>
          <w:sz w:val="24"/>
          <w:szCs w:val="24"/>
        </w:rPr>
        <w:t xml:space="preserve"> podaná sťažnosť musí obsahovať meno, priezvisko, adresu trvalého pobytu alebo prechodného pobytu sťažovateľa. Ak sťažnosť podáva právnická osoba, musí obsahovať jej názov a sídlo, meno a priezvisko osoby oprávnenej za ňu konať. </w:t>
      </w:r>
    </w:p>
    <w:p w14:paraId="2DC75528" w14:textId="33911DE8" w:rsidR="00C20E0D" w:rsidRPr="00C20E0D" w:rsidRDefault="00CA41E7" w:rsidP="00ED590C">
      <w:pPr>
        <w:pStyle w:val="Odsekzoznamu"/>
        <w:spacing w:after="0"/>
        <w:jc w:val="both"/>
        <w:rPr>
          <w:rFonts w:ascii="Times New Roman" w:hAnsi="Times New Roman" w:cs="Times New Roman"/>
          <w:sz w:val="24"/>
          <w:szCs w:val="24"/>
        </w:rPr>
      </w:pPr>
      <w:r w:rsidRPr="00C20E0D">
        <w:rPr>
          <w:rFonts w:ascii="Times New Roman" w:hAnsi="Times New Roman" w:cs="Times New Roman"/>
          <w:sz w:val="24"/>
          <w:szCs w:val="24"/>
        </w:rPr>
        <w:t xml:space="preserve">Sťažnosť musí byť čitateľná, zrozumiteľná a musí z nej byť jednoznačné, proti komu smeruje, na aké nedostatky poukazuje, čoho sa sťažovateľ domáha. </w:t>
      </w:r>
    </w:p>
    <w:p w14:paraId="5BADCDAF" w14:textId="0EAD1060" w:rsidR="00C53246" w:rsidRPr="00C20E0D" w:rsidRDefault="00CA41E7" w:rsidP="00C20E0D">
      <w:pPr>
        <w:tabs>
          <w:tab w:val="left" w:pos="284"/>
        </w:tabs>
        <w:spacing w:after="0"/>
        <w:ind w:firstLine="709"/>
        <w:jc w:val="both"/>
        <w:rPr>
          <w:rFonts w:ascii="Times New Roman" w:hAnsi="Times New Roman" w:cs="Times New Roman"/>
          <w:sz w:val="24"/>
          <w:szCs w:val="24"/>
        </w:rPr>
      </w:pPr>
      <w:r w:rsidRPr="00C20E0D">
        <w:rPr>
          <w:rFonts w:ascii="Times New Roman" w:hAnsi="Times New Roman" w:cs="Times New Roman"/>
          <w:sz w:val="24"/>
          <w:szCs w:val="24"/>
        </w:rPr>
        <w:t xml:space="preserve">Písomná sťažnosť musí byť sťažovateľom podpísaná. </w:t>
      </w:r>
    </w:p>
    <w:p w14:paraId="35B8A12B" w14:textId="64CC88C9" w:rsidR="00C53246" w:rsidRDefault="00CA41E7" w:rsidP="00C20E0D">
      <w:pPr>
        <w:spacing w:after="0"/>
        <w:ind w:left="709"/>
        <w:jc w:val="both"/>
        <w:rPr>
          <w:rFonts w:ascii="Times New Roman" w:hAnsi="Times New Roman" w:cs="Times New Roman"/>
          <w:sz w:val="24"/>
          <w:szCs w:val="24"/>
        </w:rPr>
      </w:pPr>
      <w:r w:rsidRPr="00C20E0D">
        <w:rPr>
          <w:rFonts w:ascii="Times New Roman" w:hAnsi="Times New Roman" w:cs="Times New Roman"/>
          <w:sz w:val="24"/>
          <w:szCs w:val="24"/>
        </w:rPr>
        <w:t>Písomne podanú sťažnosť môže prijať riaditeľka školy alebo zástupkyne riaditeľky školy, na ich pokyn sťažnosť zaeviduje ekonómka školy poverená vedením registratúry</w:t>
      </w:r>
      <w:r w:rsidR="001B1DEE">
        <w:rPr>
          <w:rFonts w:ascii="Times New Roman" w:hAnsi="Times New Roman" w:cs="Times New Roman"/>
          <w:sz w:val="24"/>
          <w:szCs w:val="24"/>
        </w:rPr>
        <w:t>.</w:t>
      </w:r>
    </w:p>
    <w:p w14:paraId="69AF7AA2" w14:textId="57199BFF" w:rsidR="00C53246" w:rsidRPr="0045784B" w:rsidRDefault="001B1DEE" w:rsidP="001B1DEE">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Elektronická sťažnosť </w:t>
      </w:r>
      <w:r>
        <w:rPr>
          <w:rFonts w:ascii="Times New Roman" w:hAnsi="Times New Roman" w:cs="Times New Roman"/>
          <w:bCs/>
          <w:sz w:val="24"/>
          <w:szCs w:val="24"/>
        </w:rPr>
        <w:t>je sťažnosť podaná v elektronickej podobe</w:t>
      </w:r>
      <w:r w:rsidR="0045784B">
        <w:rPr>
          <w:rFonts w:ascii="Times New Roman" w:hAnsi="Times New Roman" w:cs="Times New Roman"/>
          <w:bCs/>
          <w:sz w:val="24"/>
          <w:szCs w:val="24"/>
        </w:rPr>
        <w:t>, t. j. sťažnosť doručená prostredníctvom:</w:t>
      </w:r>
    </w:p>
    <w:p w14:paraId="0C82713D" w14:textId="3000E9CC" w:rsidR="0045784B" w:rsidRDefault="0045784B" w:rsidP="0045784B">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elektronickej schránky na ústredný portál verejnej správy,</w:t>
      </w:r>
    </w:p>
    <w:p w14:paraId="2E1606C2" w14:textId="31E5C00C" w:rsidR="0045784B" w:rsidRDefault="0045784B" w:rsidP="0045784B">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elektronickej pošty,</w:t>
      </w:r>
    </w:p>
    <w:p w14:paraId="56054AEC" w14:textId="1292DC6B" w:rsidR="0045784B" w:rsidRDefault="0045784B" w:rsidP="0045784B">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elektronickej podateľne.</w:t>
      </w:r>
    </w:p>
    <w:p w14:paraId="271EB16A" w14:textId="77777777" w:rsidR="0053175A" w:rsidRPr="0053175A" w:rsidRDefault="0053175A" w:rsidP="0053175A">
      <w:pPr>
        <w:spacing w:after="0"/>
        <w:jc w:val="both"/>
        <w:rPr>
          <w:rFonts w:ascii="Times New Roman" w:hAnsi="Times New Roman" w:cs="Times New Roman"/>
          <w:sz w:val="24"/>
          <w:szCs w:val="24"/>
        </w:rPr>
      </w:pPr>
    </w:p>
    <w:p w14:paraId="0C009949" w14:textId="08AB3504" w:rsidR="004317B2" w:rsidRDefault="0053175A" w:rsidP="002458C2">
      <w:pPr>
        <w:pStyle w:val="Odsekzoznamu"/>
        <w:spacing w:after="0"/>
        <w:jc w:val="both"/>
        <w:rPr>
          <w:rFonts w:ascii="Times New Roman" w:hAnsi="Times New Roman" w:cs="Times New Roman"/>
          <w:bCs/>
          <w:sz w:val="24"/>
          <w:szCs w:val="24"/>
        </w:rPr>
      </w:pPr>
      <w:r w:rsidRPr="0053175A">
        <w:rPr>
          <w:rFonts w:ascii="Times New Roman" w:hAnsi="Times New Roman" w:cs="Times New Roman"/>
          <w:bCs/>
          <w:sz w:val="24"/>
          <w:szCs w:val="24"/>
        </w:rPr>
        <w:t>Sťažnosť podaná elektronicky</w:t>
      </w:r>
      <w:r>
        <w:rPr>
          <w:rFonts w:ascii="Times New Roman" w:hAnsi="Times New Roman" w:cs="Times New Roman"/>
          <w:bCs/>
          <w:sz w:val="24"/>
          <w:szCs w:val="24"/>
        </w:rPr>
        <w:t xml:space="preserve"> musí byť sťažovateľom autorizovaná. Táto povinnosť neplatí, ak</w:t>
      </w:r>
      <w:r w:rsidR="002458C2">
        <w:rPr>
          <w:rFonts w:ascii="Times New Roman" w:hAnsi="Times New Roman" w:cs="Times New Roman"/>
          <w:bCs/>
          <w:sz w:val="24"/>
          <w:szCs w:val="24"/>
        </w:rPr>
        <w:t xml:space="preserve"> sťažnosť bola odoslaná prostredníctvom prístupového miesta, ktoré vyžaduje úspešnú autentifikáciu – sťažovateľ s občianskym preukazom s elektronickým čipom (§ 19 zákona  o e-</w:t>
      </w:r>
      <w:proofErr w:type="spellStart"/>
      <w:r w:rsidR="002458C2">
        <w:rPr>
          <w:rFonts w:ascii="Times New Roman" w:hAnsi="Times New Roman" w:cs="Times New Roman"/>
          <w:bCs/>
          <w:sz w:val="24"/>
          <w:szCs w:val="24"/>
        </w:rPr>
        <w:t>Governmente</w:t>
      </w:r>
      <w:proofErr w:type="spellEnd"/>
      <w:r w:rsidR="002458C2">
        <w:rPr>
          <w:rFonts w:ascii="Times New Roman" w:hAnsi="Times New Roman" w:cs="Times New Roman"/>
          <w:bCs/>
          <w:sz w:val="24"/>
          <w:szCs w:val="24"/>
        </w:rPr>
        <w:t>).</w:t>
      </w:r>
    </w:p>
    <w:p w14:paraId="2B1D9DD1" w14:textId="4FE43BF6" w:rsidR="002458C2" w:rsidRPr="002D2CF8" w:rsidRDefault="002458C2" w:rsidP="002458C2">
      <w:pPr>
        <w:pStyle w:val="Odsekzoznamu"/>
        <w:spacing w:after="0"/>
        <w:jc w:val="both"/>
        <w:rPr>
          <w:rFonts w:ascii="Times New Roman" w:hAnsi="Times New Roman" w:cs="Times New Roman"/>
          <w:sz w:val="24"/>
          <w:szCs w:val="24"/>
        </w:rPr>
      </w:pPr>
      <w:r>
        <w:rPr>
          <w:rFonts w:ascii="Times New Roman" w:hAnsi="Times New Roman" w:cs="Times New Roman"/>
          <w:bCs/>
          <w:sz w:val="24"/>
          <w:szCs w:val="24"/>
        </w:rPr>
        <w:t>Ak sťažovateľ odošle sťažnosť v</w:t>
      </w:r>
      <w:r w:rsidR="00036C82">
        <w:rPr>
          <w:rFonts w:ascii="Times New Roman" w:hAnsi="Times New Roman" w:cs="Times New Roman"/>
          <w:bCs/>
          <w:sz w:val="24"/>
          <w:szCs w:val="24"/>
        </w:rPr>
        <w:t xml:space="preserve"> elektronickej podobe (e-mail) na adresu </w:t>
      </w:r>
      <w:hyperlink r:id="rId10" w:history="1">
        <w:r w:rsidR="00036C82" w:rsidRPr="00403B31">
          <w:rPr>
            <w:rStyle w:val="Hypertextovprepojenie"/>
            <w:rFonts w:ascii="Times New Roman" w:hAnsi="Times New Roman" w:cs="Times New Roman"/>
            <w:sz w:val="24"/>
            <w:szCs w:val="24"/>
          </w:rPr>
          <w:t>orolinova@unes.sk</w:t>
        </w:r>
      </w:hyperlink>
      <w:r w:rsidR="00036C82">
        <w:rPr>
          <w:rStyle w:val="Hypertextovprepojenie"/>
          <w:rFonts w:ascii="Times New Roman" w:hAnsi="Times New Roman" w:cs="Times New Roman"/>
          <w:sz w:val="24"/>
          <w:szCs w:val="24"/>
        </w:rPr>
        <w:t xml:space="preserve">  </w:t>
      </w:r>
      <w:r w:rsidR="002D2CF8" w:rsidRPr="002D2CF8">
        <w:rPr>
          <w:rStyle w:val="Hypertextovprepojenie"/>
          <w:rFonts w:ascii="Times New Roman" w:hAnsi="Times New Roman" w:cs="Times New Roman"/>
          <w:color w:val="auto"/>
          <w:sz w:val="24"/>
          <w:szCs w:val="24"/>
          <w:u w:val="none"/>
        </w:rPr>
        <w:t>bez toho</w:t>
      </w:r>
      <w:r w:rsidR="002D2CF8">
        <w:rPr>
          <w:rStyle w:val="Hypertextovprepojenie"/>
          <w:rFonts w:ascii="Times New Roman" w:hAnsi="Times New Roman" w:cs="Times New Roman"/>
          <w:color w:val="auto"/>
          <w:sz w:val="24"/>
          <w:szCs w:val="24"/>
          <w:u w:val="none"/>
        </w:rPr>
        <w:t>, aby ju autorizoval kvalifikovaným elektronickým podpisom, musí takúto sťažnosť do piatich pracovných dní od jej podania písomne potvrdiť, inak sa odloží.</w:t>
      </w:r>
    </w:p>
    <w:p w14:paraId="0F497037" w14:textId="22FFB6B2" w:rsidR="00C53246" w:rsidRDefault="00C53246" w:rsidP="002458C2">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V prípade sťažnosti podanej elektronicky bez zaručeného podpisu začína lehota plynúť prvým pracovným dňom nasledujúcim po dni doručenia sťažnosti </w:t>
      </w:r>
      <w:r w:rsidR="005D549C">
        <w:rPr>
          <w:rFonts w:ascii="Times New Roman" w:hAnsi="Times New Roman" w:cs="Times New Roman"/>
          <w:sz w:val="24"/>
          <w:szCs w:val="24"/>
        </w:rPr>
        <w:t>e-</w:t>
      </w:r>
      <w:r w:rsidRPr="00C53246">
        <w:rPr>
          <w:rFonts w:ascii="Times New Roman" w:hAnsi="Times New Roman" w:cs="Times New Roman"/>
          <w:sz w:val="24"/>
          <w:szCs w:val="24"/>
        </w:rPr>
        <w:t xml:space="preserve">mailom. </w:t>
      </w:r>
    </w:p>
    <w:p w14:paraId="0F62B4B7" w14:textId="77777777" w:rsidR="004317B2" w:rsidRDefault="004317B2" w:rsidP="00C53246">
      <w:pPr>
        <w:pStyle w:val="Odsekzoznamu"/>
        <w:spacing w:after="0"/>
        <w:jc w:val="both"/>
        <w:rPr>
          <w:rFonts w:ascii="Times New Roman" w:hAnsi="Times New Roman" w:cs="Times New Roman"/>
          <w:sz w:val="24"/>
          <w:szCs w:val="24"/>
        </w:rPr>
      </w:pPr>
    </w:p>
    <w:p w14:paraId="58BB95F0" w14:textId="77777777" w:rsidR="00C53246" w:rsidRDefault="00C53246" w:rsidP="00C53246">
      <w:pPr>
        <w:pStyle w:val="Odsekzoznamu"/>
        <w:spacing w:after="0"/>
        <w:jc w:val="both"/>
        <w:rPr>
          <w:rFonts w:ascii="Times New Roman" w:hAnsi="Times New Roman" w:cs="Times New Roman"/>
          <w:sz w:val="24"/>
          <w:szCs w:val="24"/>
        </w:rPr>
      </w:pPr>
    </w:p>
    <w:p w14:paraId="2F7400A4" w14:textId="793BAC9F" w:rsidR="00C53246"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 xml:space="preserve">Článok </w:t>
      </w:r>
      <w:r w:rsidR="00FA2A82">
        <w:rPr>
          <w:rFonts w:ascii="Times New Roman" w:hAnsi="Times New Roman" w:cs="Times New Roman"/>
          <w:b/>
          <w:sz w:val="24"/>
          <w:szCs w:val="24"/>
        </w:rPr>
        <w:t>3</w:t>
      </w:r>
    </w:p>
    <w:p w14:paraId="107D0576" w14:textId="1DBC3301" w:rsidR="005D549C" w:rsidRPr="00A40B25" w:rsidRDefault="00C53246" w:rsidP="00A40B25">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Evidencia sťažností</w:t>
      </w:r>
    </w:p>
    <w:p w14:paraId="6768680C" w14:textId="77777777" w:rsidR="004317B2" w:rsidRPr="004317B2" w:rsidRDefault="004317B2" w:rsidP="004317B2">
      <w:pPr>
        <w:pStyle w:val="Odsekzoznamu"/>
        <w:spacing w:after="0"/>
        <w:jc w:val="center"/>
        <w:rPr>
          <w:rFonts w:ascii="Times New Roman" w:hAnsi="Times New Roman" w:cs="Times New Roman"/>
          <w:b/>
          <w:sz w:val="24"/>
          <w:szCs w:val="24"/>
        </w:rPr>
      </w:pPr>
    </w:p>
    <w:p w14:paraId="2B6C8547" w14:textId="77777777"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1. Škola je povinná viesť centrálnu Evidenciu sťažností (Príloha č. 1) oddelene od evidencie ostatných písomností. Evidencia musí obsahovať: </w:t>
      </w:r>
    </w:p>
    <w:p w14:paraId="7D41C45D" w14:textId="77777777"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a) dátum doručenia a dátum zapísania sťažnosti, opakovanej sťažnosti a ďalšej opakovanej sťažnosti, </w:t>
      </w:r>
    </w:p>
    <w:p w14:paraId="5F17203D" w14:textId="31F2E3F9"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b) </w:t>
      </w:r>
      <w:r w:rsidR="00A40B25">
        <w:rPr>
          <w:rFonts w:ascii="Times New Roman" w:hAnsi="Times New Roman" w:cs="Times New Roman"/>
          <w:sz w:val="24"/>
          <w:szCs w:val="24"/>
        </w:rPr>
        <w:t>meno, priezvisko a adresu pobytu sťažovateľa, a pri právnickej osobe musí obsahovať jej názov a sídlo, meno a priezvisko osoby oprávnenej za ňu konať,</w:t>
      </w:r>
    </w:p>
    <w:p w14:paraId="153CB920" w14:textId="77777777"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c) predmet sťažnosti, </w:t>
      </w:r>
    </w:p>
    <w:p w14:paraId="5596C8DB" w14:textId="77777777"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d) dátum pridelenia sťažnosti na prešetrenie a komu bola pridelená, </w:t>
      </w:r>
    </w:p>
    <w:p w14:paraId="14A4574C" w14:textId="77777777"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e) výsledok prešetrenia sťažnosti, </w:t>
      </w:r>
    </w:p>
    <w:p w14:paraId="7FB5BAFF" w14:textId="77777777"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f) prijaté opatrenia a termíny ich splnenia, </w:t>
      </w:r>
    </w:p>
    <w:p w14:paraId="79D3D845" w14:textId="77777777"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g) dátum vybavenia sťažnosti, opakovanej sťažnosti alebo odloženia ďalšej opakovanej sťažnosti, </w:t>
      </w:r>
    </w:p>
    <w:p w14:paraId="4F1CD736" w14:textId="77777777"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lastRenderedPageBreak/>
        <w:t xml:space="preserve">h) výsledok prekontrolovania prechádzajúcej sťažnosti alebo prešetrenia opakovanej sťažnosti, </w:t>
      </w:r>
    </w:p>
    <w:p w14:paraId="20790E1B" w14:textId="77777777"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i) dátum postúpenia sťažnosti orgánu príslušnému na jej vybavenie, </w:t>
      </w:r>
    </w:p>
    <w:p w14:paraId="5F1EF354" w14:textId="77777777"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j) dôvody, pre ktoré škola sťažnosť odložila, </w:t>
      </w:r>
    </w:p>
    <w:p w14:paraId="4169CF55" w14:textId="77777777"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k) poznámku. </w:t>
      </w:r>
    </w:p>
    <w:p w14:paraId="1343C659" w14:textId="4E20A68A"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2. Za vedenie evidencie sťažností je zodpovedná riaditeľka školy. </w:t>
      </w:r>
    </w:p>
    <w:p w14:paraId="55A1E93A" w14:textId="1C1CB3C3" w:rsidR="00A40B25" w:rsidRDefault="00A40B25" w:rsidP="00A40B25">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3. Prijatú sťažnosť, na ktorej</w:t>
      </w:r>
      <w:r w:rsidR="00A25339">
        <w:rPr>
          <w:rFonts w:ascii="Times New Roman" w:hAnsi="Times New Roman" w:cs="Times New Roman"/>
          <w:sz w:val="24"/>
          <w:szCs w:val="24"/>
        </w:rPr>
        <w:t xml:space="preserve"> vybavenie nie je príslušná, </w:t>
      </w:r>
      <w:r w:rsidR="00A25339" w:rsidRPr="00A25339">
        <w:rPr>
          <w:rFonts w:ascii="Times New Roman" w:hAnsi="Times New Roman" w:cs="Times New Roman"/>
          <w:b/>
          <w:bCs/>
          <w:sz w:val="24"/>
          <w:szCs w:val="24"/>
        </w:rPr>
        <w:t>postúpi</w:t>
      </w:r>
      <w:r w:rsidR="00A25339">
        <w:rPr>
          <w:rFonts w:ascii="Times New Roman" w:hAnsi="Times New Roman" w:cs="Times New Roman"/>
          <w:b/>
          <w:bCs/>
          <w:sz w:val="24"/>
          <w:szCs w:val="24"/>
        </w:rPr>
        <w:t xml:space="preserve"> </w:t>
      </w:r>
      <w:r w:rsidR="00A25339">
        <w:rPr>
          <w:rFonts w:ascii="Times New Roman" w:hAnsi="Times New Roman" w:cs="Times New Roman"/>
          <w:sz w:val="24"/>
          <w:szCs w:val="24"/>
        </w:rPr>
        <w:t>najneskôr do desiatich pracovných dní od doručenia OVS príslušnému na jej vybavenie a zároveň o tom upovedomí sťažovateľa.</w:t>
      </w:r>
    </w:p>
    <w:p w14:paraId="1428FB56" w14:textId="5320A220" w:rsidR="00A25339" w:rsidRPr="00A25339" w:rsidRDefault="007752B9" w:rsidP="00A40B25">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25339">
        <w:rPr>
          <w:rFonts w:ascii="Times New Roman" w:hAnsi="Times New Roman" w:cs="Times New Roman"/>
          <w:sz w:val="24"/>
          <w:szCs w:val="24"/>
        </w:rPr>
        <w:t>OVS nepostúpi sťažnosť, v ktorej sťažovateľ požiadal o utajenie svojej totožnosti</w:t>
      </w:r>
      <w:r w:rsidR="0048024C">
        <w:rPr>
          <w:rFonts w:ascii="Times New Roman" w:hAnsi="Times New Roman" w:cs="Times New Roman"/>
          <w:sz w:val="24"/>
          <w:szCs w:val="24"/>
        </w:rPr>
        <w:t>, ale ju najneskôr do desiatich dní od jej doručenia vráti sťažovateľovi s uvedením dôvodu, prečo sťažnosť vracia sťažovateľovi.</w:t>
      </w:r>
    </w:p>
    <w:p w14:paraId="2A1D0F56" w14:textId="77777777" w:rsidR="00C53246" w:rsidRDefault="00C53246" w:rsidP="00C53246">
      <w:pPr>
        <w:pStyle w:val="Odsekzoznamu"/>
        <w:spacing w:after="0"/>
        <w:jc w:val="both"/>
        <w:rPr>
          <w:rFonts w:ascii="Times New Roman" w:hAnsi="Times New Roman" w:cs="Times New Roman"/>
          <w:sz w:val="24"/>
          <w:szCs w:val="24"/>
        </w:rPr>
      </w:pPr>
    </w:p>
    <w:p w14:paraId="37E22943" w14:textId="77777777" w:rsidR="00C53246" w:rsidRDefault="00C53246" w:rsidP="00C53246">
      <w:pPr>
        <w:pStyle w:val="Odsekzoznamu"/>
        <w:spacing w:after="0"/>
        <w:jc w:val="both"/>
        <w:rPr>
          <w:rFonts w:ascii="Times New Roman" w:hAnsi="Times New Roman" w:cs="Times New Roman"/>
          <w:sz w:val="24"/>
          <w:szCs w:val="24"/>
        </w:rPr>
      </w:pPr>
    </w:p>
    <w:p w14:paraId="7A55D311" w14:textId="7CE654A6" w:rsidR="00C53246"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 xml:space="preserve">Článok </w:t>
      </w:r>
      <w:r w:rsidR="00FA2A82">
        <w:rPr>
          <w:rFonts w:ascii="Times New Roman" w:hAnsi="Times New Roman" w:cs="Times New Roman"/>
          <w:b/>
          <w:sz w:val="24"/>
          <w:szCs w:val="24"/>
        </w:rPr>
        <w:t>4</w:t>
      </w:r>
    </w:p>
    <w:p w14:paraId="498F2A50" w14:textId="77777777" w:rsidR="00C53246"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Lehoty na vybavenie sťažnosti</w:t>
      </w:r>
    </w:p>
    <w:p w14:paraId="145711B6" w14:textId="77777777" w:rsidR="004317B2" w:rsidRDefault="004317B2" w:rsidP="00C53246">
      <w:pPr>
        <w:pStyle w:val="Odsekzoznamu"/>
        <w:spacing w:after="0"/>
        <w:jc w:val="both"/>
        <w:rPr>
          <w:rFonts w:ascii="Times New Roman" w:hAnsi="Times New Roman" w:cs="Times New Roman"/>
          <w:sz w:val="24"/>
          <w:szCs w:val="24"/>
        </w:rPr>
      </w:pPr>
    </w:p>
    <w:p w14:paraId="6B4F3401" w14:textId="77777777"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1. Škola je povinná vybaviť sťažnosť do 60 pracovných dní. Lehota začína plynúť prvým pracovným dňom nasledujúcim po dni jej doručenia. </w:t>
      </w:r>
    </w:p>
    <w:p w14:paraId="588AEFBD" w14:textId="77777777" w:rsidR="00C53246"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2. Ak je sťažnosť náročná na prešetrenie, riaditeľka školy môže lehotu pred jej ukončením predĺžiť o 30 pracovných dní. </w:t>
      </w:r>
    </w:p>
    <w:p w14:paraId="651C1CB8" w14:textId="1A9E4F24"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3. Predĺženie lehoty oznámi riaditeľka školy sťažovateľovi bezodkladne, písomne, s uvedením dôvodu. </w:t>
      </w:r>
    </w:p>
    <w:p w14:paraId="464EEA20" w14:textId="7228363F" w:rsidR="00E467F6" w:rsidRDefault="00E467F6" w:rsidP="00C53246">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4. Lehota na vybavenie sťažnosti začína plynúť prvým pracovným dňom nasledujúcim po dni jej doručenia škole.</w:t>
      </w:r>
    </w:p>
    <w:p w14:paraId="0286B0BD" w14:textId="77777777" w:rsidR="004317B2" w:rsidRDefault="004317B2" w:rsidP="00C53246">
      <w:pPr>
        <w:pStyle w:val="Odsekzoznamu"/>
        <w:spacing w:after="0"/>
        <w:jc w:val="both"/>
        <w:rPr>
          <w:rFonts w:ascii="Times New Roman" w:hAnsi="Times New Roman" w:cs="Times New Roman"/>
          <w:sz w:val="24"/>
          <w:szCs w:val="24"/>
        </w:rPr>
      </w:pPr>
    </w:p>
    <w:p w14:paraId="0436F9BD" w14:textId="77777777" w:rsidR="004317B2" w:rsidRDefault="004317B2" w:rsidP="00C53246">
      <w:pPr>
        <w:pStyle w:val="Odsekzoznamu"/>
        <w:spacing w:after="0"/>
        <w:jc w:val="both"/>
        <w:rPr>
          <w:rFonts w:ascii="Times New Roman" w:hAnsi="Times New Roman" w:cs="Times New Roman"/>
          <w:sz w:val="24"/>
          <w:szCs w:val="24"/>
        </w:rPr>
      </w:pPr>
    </w:p>
    <w:p w14:paraId="4C17682E" w14:textId="4596C950"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 xml:space="preserve">Článok </w:t>
      </w:r>
      <w:r w:rsidR="002B24AB">
        <w:rPr>
          <w:rFonts w:ascii="Times New Roman" w:hAnsi="Times New Roman" w:cs="Times New Roman"/>
          <w:b/>
          <w:sz w:val="24"/>
          <w:szCs w:val="24"/>
        </w:rPr>
        <w:t>5</w:t>
      </w:r>
    </w:p>
    <w:p w14:paraId="3904971A" w14:textId="77777777"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Spolupráca sťažovateľa</w:t>
      </w:r>
    </w:p>
    <w:p w14:paraId="0025884E" w14:textId="77777777" w:rsidR="004317B2" w:rsidRDefault="004317B2" w:rsidP="00C53246">
      <w:pPr>
        <w:pStyle w:val="Odsekzoznamu"/>
        <w:spacing w:after="0"/>
        <w:jc w:val="both"/>
        <w:rPr>
          <w:rFonts w:ascii="Times New Roman" w:hAnsi="Times New Roman" w:cs="Times New Roman"/>
          <w:sz w:val="24"/>
          <w:szCs w:val="24"/>
        </w:rPr>
      </w:pPr>
    </w:p>
    <w:p w14:paraId="3AEAD33B" w14:textId="77777777"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1. Riaditeľka školy je oprávnená písomnou výzvou vyzvať sťažovateľa na spoluprácu v lehote desiatich pracovných dní. </w:t>
      </w:r>
    </w:p>
    <w:p w14:paraId="5DB64F6E" w14:textId="77777777"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2. Ak sťažovateľ neposkytne spoluprácu, riaditeľka školy sťažnosť odloží v zmysle § 6 a § 16 zákona NR SR č. 9/2010 o sťažnostiach. </w:t>
      </w:r>
    </w:p>
    <w:p w14:paraId="361224C0" w14:textId="77777777" w:rsidR="004317B2" w:rsidRDefault="004317B2" w:rsidP="00C53246">
      <w:pPr>
        <w:pStyle w:val="Odsekzoznamu"/>
        <w:spacing w:after="0"/>
        <w:jc w:val="both"/>
        <w:rPr>
          <w:rFonts w:ascii="Times New Roman" w:hAnsi="Times New Roman" w:cs="Times New Roman"/>
          <w:sz w:val="24"/>
          <w:szCs w:val="24"/>
        </w:rPr>
      </w:pPr>
    </w:p>
    <w:p w14:paraId="7118A1E7" w14:textId="77777777" w:rsidR="004317B2" w:rsidRDefault="004317B2" w:rsidP="00C53246">
      <w:pPr>
        <w:pStyle w:val="Odsekzoznamu"/>
        <w:spacing w:after="0"/>
        <w:jc w:val="both"/>
        <w:rPr>
          <w:rFonts w:ascii="Times New Roman" w:hAnsi="Times New Roman" w:cs="Times New Roman"/>
          <w:sz w:val="24"/>
          <w:szCs w:val="24"/>
        </w:rPr>
      </w:pPr>
    </w:p>
    <w:p w14:paraId="5908180C" w14:textId="11B06859"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 xml:space="preserve">Článok </w:t>
      </w:r>
      <w:r w:rsidR="002B24AB">
        <w:rPr>
          <w:rFonts w:ascii="Times New Roman" w:hAnsi="Times New Roman" w:cs="Times New Roman"/>
          <w:b/>
          <w:sz w:val="24"/>
          <w:szCs w:val="24"/>
        </w:rPr>
        <w:t>6</w:t>
      </w:r>
    </w:p>
    <w:p w14:paraId="268F6B63" w14:textId="77777777"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Vybavovanie sťažnosti</w:t>
      </w:r>
    </w:p>
    <w:p w14:paraId="67178570" w14:textId="77777777" w:rsidR="004317B2" w:rsidRDefault="004317B2" w:rsidP="00C53246">
      <w:pPr>
        <w:pStyle w:val="Odsekzoznamu"/>
        <w:spacing w:after="0"/>
        <w:jc w:val="both"/>
        <w:rPr>
          <w:rFonts w:ascii="Times New Roman" w:hAnsi="Times New Roman" w:cs="Times New Roman"/>
          <w:sz w:val="24"/>
          <w:szCs w:val="24"/>
        </w:rPr>
      </w:pPr>
    </w:p>
    <w:p w14:paraId="0C66F6AD" w14:textId="73F79E76" w:rsidR="004317B2" w:rsidRDefault="00C53246" w:rsidP="00126C9E">
      <w:pPr>
        <w:pStyle w:val="Odsekzoznamu"/>
        <w:numPr>
          <w:ilvl w:val="0"/>
          <w:numId w:val="12"/>
        </w:numPr>
        <w:spacing w:after="0"/>
        <w:ind w:left="851" w:hanging="284"/>
        <w:jc w:val="both"/>
        <w:rPr>
          <w:rFonts w:ascii="Times New Roman" w:hAnsi="Times New Roman" w:cs="Times New Roman"/>
          <w:sz w:val="24"/>
          <w:szCs w:val="24"/>
        </w:rPr>
      </w:pPr>
      <w:r w:rsidRPr="00E741F1">
        <w:rPr>
          <w:rFonts w:ascii="Times New Roman" w:hAnsi="Times New Roman" w:cs="Times New Roman"/>
          <w:sz w:val="24"/>
          <w:szCs w:val="24"/>
        </w:rPr>
        <w:t xml:space="preserve">Riaditeľka školy je povinná vytvárať vhodné materiálne, technické a personálne podmienky na prešetrenie a vybavenie sťažnosti. </w:t>
      </w:r>
    </w:p>
    <w:p w14:paraId="73C8A890" w14:textId="44DE364A" w:rsidR="00295857" w:rsidRPr="00E741F1" w:rsidRDefault="00295857" w:rsidP="00126C9E">
      <w:pPr>
        <w:pStyle w:val="Odsekzoznamu"/>
        <w:numPr>
          <w:ilvl w:val="0"/>
          <w:numId w:val="12"/>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Je v kompetencii riaditeľky školy, aby pokiaľ prešetrením sťažnosti bolo preukázané porušenie všeobecných záväzných právnych predpisov, zistila príčiny vzniku nedostatkov a</w:t>
      </w:r>
      <w:r w:rsidR="00126C9E">
        <w:rPr>
          <w:rFonts w:ascii="Times New Roman" w:hAnsi="Times New Roman" w:cs="Times New Roman"/>
          <w:sz w:val="24"/>
          <w:szCs w:val="24"/>
        </w:rPr>
        <w:t> </w:t>
      </w:r>
      <w:r>
        <w:rPr>
          <w:rFonts w:ascii="Times New Roman" w:hAnsi="Times New Roman" w:cs="Times New Roman"/>
          <w:sz w:val="24"/>
          <w:szCs w:val="24"/>
        </w:rPr>
        <w:t>závažnosť</w:t>
      </w:r>
      <w:r w:rsidR="00126C9E">
        <w:rPr>
          <w:rFonts w:ascii="Times New Roman" w:hAnsi="Times New Roman" w:cs="Times New Roman"/>
          <w:sz w:val="24"/>
          <w:szCs w:val="24"/>
        </w:rPr>
        <w:t xml:space="preserve"> ich následkov a prijala na to adekvátne opatrenia.</w:t>
      </w:r>
    </w:p>
    <w:p w14:paraId="65120E48" w14:textId="29882E21" w:rsidR="004317B2" w:rsidRPr="00126C9E" w:rsidRDefault="00C53246" w:rsidP="00126C9E">
      <w:pPr>
        <w:pStyle w:val="Odsekzoznamu"/>
        <w:numPr>
          <w:ilvl w:val="0"/>
          <w:numId w:val="12"/>
        </w:numPr>
        <w:tabs>
          <w:tab w:val="left" w:pos="851"/>
        </w:tabs>
        <w:spacing w:after="0"/>
        <w:ind w:left="851" w:hanging="284"/>
        <w:jc w:val="both"/>
        <w:rPr>
          <w:rFonts w:ascii="Times New Roman" w:hAnsi="Times New Roman" w:cs="Times New Roman"/>
          <w:sz w:val="24"/>
          <w:szCs w:val="24"/>
        </w:rPr>
      </w:pPr>
      <w:r w:rsidRPr="00126C9E">
        <w:rPr>
          <w:rFonts w:ascii="Times New Roman" w:hAnsi="Times New Roman" w:cs="Times New Roman"/>
          <w:sz w:val="24"/>
          <w:szCs w:val="24"/>
        </w:rPr>
        <w:t xml:space="preserve">Riaditeľka školy je zodpovedná za vyhotovenie Záznamu o prešetrení sťažnosti (Príloha č. 2) v súlade s § 19 zákona NR SR č. 9/2010 o sťažnostiach. </w:t>
      </w:r>
    </w:p>
    <w:p w14:paraId="4AFEBC3C" w14:textId="11B41B7E" w:rsidR="00126C9E" w:rsidRPr="00126C9E" w:rsidRDefault="00126C9E" w:rsidP="00F879DF">
      <w:pPr>
        <w:pStyle w:val="Odsekzoznamu"/>
        <w:numPr>
          <w:ilvl w:val="0"/>
          <w:numId w:val="12"/>
        </w:num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Pri prešetrovaní</w:t>
      </w:r>
      <w:r w:rsidR="00E57B53">
        <w:rPr>
          <w:rFonts w:ascii="Times New Roman" w:hAnsi="Times New Roman" w:cs="Times New Roman"/>
          <w:sz w:val="24"/>
          <w:szCs w:val="24"/>
        </w:rPr>
        <w:t xml:space="preserve"> sťažnosti sa často nedá overiť skutočný stav a jeho súlad alebo rozpor so všeobecne záväznými právnymi predpismi, napr. ide len o tvrdenia sťažovateľa v rovine konštatovania, ktoré nie je možné relevantne preukázať</w:t>
      </w:r>
      <w:r w:rsidR="00F879DF">
        <w:rPr>
          <w:rFonts w:ascii="Times New Roman" w:hAnsi="Times New Roman" w:cs="Times New Roman"/>
          <w:sz w:val="24"/>
          <w:szCs w:val="24"/>
        </w:rPr>
        <w:t xml:space="preserve"> a ide o tvrdenie proti tvrdeniu. Táto skutočnosť sa uvedie v zápisnici o prešetrení sťažnosti a oznámi sa sťažovateľovi. Opodstatnenosť alebo neopodstatnenosť sťažnosti sa nevyhodnocuje.</w:t>
      </w:r>
    </w:p>
    <w:p w14:paraId="54024310" w14:textId="77777777" w:rsidR="004317B2" w:rsidRPr="002B24AB" w:rsidRDefault="004317B2" w:rsidP="00F879DF">
      <w:pPr>
        <w:spacing w:after="0"/>
        <w:jc w:val="both"/>
        <w:rPr>
          <w:rFonts w:ascii="Times New Roman" w:hAnsi="Times New Roman" w:cs="Times New Roman"/>
          <w:sz w:val="24"/>
          <w:szCs w:val="24"/>
        </w:rPr>
      </w:pPr>
    </w:p>
    <w:p w14:paraId="75D3AD77" w14:textId="70B77AC1"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 xml:space="preserve">Článok </w:t>
      </w:r>
      <w:r w:rsidR="002B24AB">
        <w:rPr>
          <w:rFonts w:ascii="Times New Roman" w:hAnsi="Times New Roman" w:cs="Times New Roman"/>
          <w:b/>
          <w:sz w:val="24"/>
          <w:szCs w:val="24"/>
        </w:rPr>
        <w:t>7</w:t>
      </w:r>
    </w:p>
    <w:p w14:paraId="54B29EEC" w14:textId="77777777"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Odklad sťažnosti</w:t>
      </w:r>
    </w:p>
    <w:p w14:paraId="6387A4C4" w14:textId="77777777" w:rsidR="004317B2" w:rsidRDefault="004317B2" w:rsidP="00C53246">
      <w:pPr>
        <w:pStyle w:val="Odsekzoznamu"/>
        <w:spacing w:after="0"/>
        <w:jc w:val="both"/>
        <w:rPr>
          <w:rFonts w:ascii="Times New Roman" w:hAnsi="Times New Roman" w:cs="Times New Roman"/>
          <w:sz w:val="24"/>
          <w:szCs w:val="24"/>
        </w:rPr>
      </w:pPr>
    </w:p>
    <w:p w14:paraId="65C8D5A8" w14:textId="77777777"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1. Škola sťažnosť odloží, ak: </w:t>
      </w:r>
    </w:p>
    <w:p w14:paraId="64B981CB" w14:textId="77777777"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a) neobsahuje potrebné náležitosti, </w:t>
      </w:r>
    </w:p>
    <w:p w14:paraId="3BB53AF0" w14:textId="77777777"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b) vo veci už koná súd, prokuratúra alebo iný orgán činný v trestnom konaní, </w:t>
      </w:r>
    </w:p>
    <w:p w14:paraId="32A2DC22" w14:textId="77777777"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c) zástupca sťažovateľa nepriložil splnomocnenie, </w:t>
      </w:r>
    </w:p>
    <w:p w14:paraId="2CE3E11D" w14:textId="77777777"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d) od udalosti, ktorej sa sťažnosť týka, uplynulo viac než 5 rokov, </w:t>
      </w:r>
    </w:p>
    <w:p w14:paraId="3D3FEA6E" w14:textId="77777777"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e) sťažovateľ neposkytol spoluprácu alebo ak spoluprácu neposkytol v zákonnej lehote desať pracovných dní od doručenia písomnej výzvy sťažovateľovi. </w:t>
      </w:r>
    </w:p>
    <w:p w14:paraId="58115015" w14:textId="77777777" w:rsidR="004317B2" w:rsidRDefault="004317B2" w:rsidP="00C53246">
      <w:pPr>
        <w:pStyle w:val="Odsekzoznamu"/>
        <w:spacing w:after="0"/>
        <w:jc w:val="both"/>
        <w:rPr>
          <w:rFonts w:ascii="Times New Roman" w:hAnsi="Times New Roman" w:cs="Times New Roman"/>
          <w:sz w:val="24"/>
          <w:szCs w:val="24"/>
        </w:rPr>
      </w:pPr>
    </w:p>
    <w:p w14:paraId="2B3A1277" w14:textId="77777777" w:rsidR="004317B2" w:rsidRDefault="004317B2" w:rsidP="00C53246">
      <w:pPr>
        <w:pStyle w:val="Odsekzoznamu"/>
        <w:spacing w:after="0"/>
        <w:jc w:val="both"/>
        <w:rPr>
          <w:rFonts w:ascii="Times New Roman" w:hAnsi="Times New Roman" w:cs="Times New Roman"/>
          <w:sz w:val="24"/>
          <w:szCs w:val="24"/>
        </w:rPr>
      </w:pPr>
    </w:p>
    <w:p w14:paraId="6DE33B17" w14:textId="744A1469"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 xml:space="preserve">Článok </w:t>
      </w:r>
      <w:r w:rsidR="00E741F1">
        <w:rPr>
          <w:rFonts w:ascii="Times New Roman" w:hAnsi="Times New Roman" w:cs="Times New Roman"/>
          <w:b/>
          <w:sz w:val="24"/>
          <w:szCs w:val="24"/>
        </w:rPr>
        <w:t>8</w:t>
      </w:r>
    </w:p>
    <w:p w14:paraId="415ED5B8" w14:textId="77777777"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Spoločné ustanovenia</w:t>
      </w:r>
    </w:p>
    <w:p w14:paraId="6E39D121" w14:textId="77777777" w:rsidR="004317B2" w:rsidRDefault="004317B2" w:rsidP="00C53246">
      <w:pPr>
        <w:pStyle w:val="Odsekzoznamu"/>
        <w:spacing w:after="0"/>
        <w:jc w:val="both"/>
        <w:rPr>
          <w:rFonts w:ascii="Times New Roman" w:hAnsi="Times New Roman" w:cs="Times New Roman"/>
          <w:sz w:val="24"/>
          <w:szCs w:val="24"/>
        </w:rPr>
      </w:pPr>
    </w:p>
    <w:p w14:paraId="3B18BE4C" w14:textId="77777777"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1. Ak sťažnosť podalo viac sťažovateľov spoločne, škola písomnosti súvisiace s vybavovaním sťažnosti zašle sťažovateľovi, ktorý je na zozname uvedený ako prvý.</w:t>
      </w:r>
    </w:p>
    <w:p w14:paraId="3F49453F" w14:textId="77777777"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 2. Ak si sťažovateľ zvolí zástupcu, ktorý v jeho mene podáva sťažnosť, súčasťou sťažnosti musí byť aj úradne overené splnomocnenie na zastupovanie sťažovateľa.</w:t>
      </w:r>
    </w:p>
    <w:p w14:paraId="78F26158" w14:textId="77777777" w:rsidR="004317B2" w:rsidRDefault="004317B2" w:rsidP="00C53246">
      <w:pPr>
        <w:pStyle w:val="Odsekzoznamu"/>
        <w:spacing w:after="0"/>
        <w:jc w:val="both"/>
        <w:rPr>
          <w:rFonts w:ascii="Times New Roman" w:hAnsi="Times New Roman" w:cs="Times New Roman"/>
          <w:sz w:val="24"/>
          <w:szCs w:val="24"/>
        </w:rPr>
      </w:pPr>
    </w:p>
    <w:p w14:paraId="058D568C" w14:textId="77777777" w:rsidR="004317B2" w:rsidRDefault="004317B2" w:rsidP="00C53246">
      <w:pPr>
        <w:pStyle w:val="Odsekzoznamu"/>
        <w:spacing w:after="0"/>
        <w:jc w:val="both"/>
        <w:rPr>
          <w:rFonts w:ascii="Times New Roman" w:hAnsi="Times New Roman" w:cs="Times New Roman"/>
          <w:sz w:val="24"/>
          <w:szCs w:val="24"/>
        </w:rPr>
      </w:pPr>
    </w:p>
    <w:p w14:paraId="1A3DE9CA" w14:textId="4EADFEE7"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 xml:space="preserve">Článok </w:t>
      </w:r>
      <w:r w:rsidR="00E741F1">
        <w:rPr>
          <w:rFonts w:ascii="Times New Roman" w:hAnsi="Times New Roman" w:cs="Times New Roman"/>
          <w:b/>
          <w:sz w:val="24"/>
          <w:szCs w:val="24"/>
        </w:rPr>
        <w:t>9</w:t>
      </w:r>
    </w:p>
    <w:p w14:paraId="543EB54F" w14:textId="77777777" w:rsidR="004317B2" w:rsidRPr="004317B2" w:rsidRDefault="00C53246" w:rsidP="004317B2">
      <w:pPr>
        <w:pStyle w:val="Odsekzoznamu"/>
        <w:spacing w:after="0"/>
        <w:jc w:val="center"/>
        <w:rPr>
          <w:rFonts w:ascii="Times New Roman" w:hAnsi="Times New Roman" w:cs="Times New Roman"/>
          <w:b/>
          <w:sz w:val="24"/>
          <w:szCs w:val="24"/>
        </w:rPr>
      </w:pPr>
      <w:r w:rsidRPr="004317B2">
        <w:rPr>
          <w:rFonts w:ascii="Times New Roman" w:hAnsi="Times New Roman" w:cs="Times New Roman"/>
          <w:b/>
          <w:sz w:val="24"/>
          <w:szCs w:val="24"/>
        </w:rPr>
        <w:t>Záverečné ustanovenia</w:t>
      </w:r>
    </w:p>
    <w:p w14:paraId="04BE8A1E" w14:textId="77777777" w:rsidR="004317B2" w:rsidRDefault="004317B2" w:rsidP="00C53246">
      <w:pPr>
        <w:pStyle w:val="Odsekzoznamu"/>
        <w:spacing w:after="0"/>
        <w:jc w:val="both"/>
        <w:rPr>
          <w:rFonts w:ascii="Times New Roman" w:hAnsi="Times New Roman" w:cs="Times New Roman"/>
          <w:sz w:val="24"/>
          <w:szCs w:val="24"/>
        </w:rPr>
      </w:pPr>
    </w:p>
    <w:p w14:paraId="1CC56263" w14:textId="65DCA144"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1. T</w:t>
      </w:r>
      <w:r w:rsidR="00AD5561">
        <w:rPr>
          <w:rFonts w:ascii="Times New Roman" w:hAnsi="Times New Roman" w:cs="Times New Roman"/>
          <w:sz w:val="24"/>
          <w:szCs w:val="24"/>
        </w:rPr>
        <w:t>ento Dodatok</w:t>
      </w:r>
      <w:r w:rsidRPr="00C53246">
        <w:rPr>
          <w:rFonts w:ascii="Times New Roman" w:hAnsi="Times New Roman" w:cs="Times New Roman"/>
          <w:sz w:val="24"/>
          <w:szCs w:val="24"/>
        </w:rPr>
        <w:t xml:space="preserve"> nado</w:t>
      </w:r>
      <w:r w:rsidR="004317B2">
        <w:rPr>
          <w:rFonts w:ascii="Times New Roman" w:hAnsi="Times New Roman" w:cs="Times New Roman"/>
          <w:sz w:val="24"/>
          <w:szCs w:val="24"/>
        </w:rPr>
        <w:t xml:space="preserve">búda platnosť a účinnosť dňom </w:t>
      </w:r>
      <w:r w:rsidR="00C248DF">
        <w:rPr>
          <w:rFonts w:ascii="Times New Roman" w:hAnsi="Times New Roman" w:cs="Times New Roman"/>
          <w:sz w:val="24"/>
          <w:szCs w:val="24"/>
        </w:rPr>
        <w:t>12</w:t>
      </w:r>
      <w:r w:rsidR="004317B2">
        <w:rPr>
          <w:rFonts w:ascii="Times New Roman" w:hAnsi="Times New Roman" w:cs="Times New Roman"/>
          <w:sz w:val="24"/>
          <w:szCs w:val="24"/>
        </w:rPr>
        <w:t xml:space="preserve">. </w:t>
      </w:r>
      <w:r w:rsidR="00C248DF">
        <w:rPr>
          <w:rFonts w:ascii="Times New Roman" w:hAnsi="Times New Roman" w:cs="Times New Roman"/>
          <w:sz w:val="24"/>
          <w:szCs w:val="24"/>
        </w:rPr>
        <w:t xml:space="preserve">novembra </w:t>
      </w:r>
      <w:r w:rsidR="000104F0">
        <w:rPr>
          <w:rFonts w:ascii="Times New Roman" w:hAnsi="Times New Roman" w:cs="Times New Roman"/>
          <w:sz w:val="24"/>
          <w:szCs w:val="24"/>
        </w:rPr>
        <w:t xml:space="preserve"> 20</w:t>
      </w:r>
      <w:r w:rsidR="00C248DF">
        <w:rPr>
          <w:rFonts w:ascii="Times New Roman" w:hAnsi="Times New Roman" w:cs="Times New Roman"/>
          <w:sz w:val="24"/>
          <w:szCs w:val="24"/>
        </w:rPr>
        <w:t>21</w:t>
      </w:r>
      <w:r w:rsidRPr="00C53246">
        <w:rPr>
          <w:rFonts w:ascii="Times New Roman" w:hAnsi="Times New Roman" w:cs="Times New Roman"/>
          <w:sz w:val="24"/>
          <w:szCs w:val="24"/>
        </w:rPr>
        <w:t xml:space="preserve"> a platí na dobu neurčitú. </w:t>
      </w:r>
    </w:p>
    <w:p w14:paraId="5B5C405D" w14:textId="77777777" w:rsidR="004317B2" w:rsidRDefault="00C53246" w:rsidP="00C53246">
      <w:pPr>
        <w:pStyle w:val="Odsekzoznamu"/>
        <w:spacing w:after="0"/>
        <w:jc w:val="both"/>
        <w:rPr>
          <w:rFonts w:ascii="Times New Roman" w:hAnsi="Times New Roman" w:cs="Times New Roman"/>
          <w:sz w:val="24"/>
          <w:szCs w:val="24"/>
        </w:rPr>
      </w:pPr>
      <w:r w:rsidRPr="00C53246">
        <w:rPr>
          <w:rFonts w:ascii="Times New Roman" w:hAnsi="Times New Roman" w:cs="Times New Roman"/>
          <w:sz w:val="24"/>
          <w:szCs w:val="24"/>
        </w:rPr>
        <w:t xml:space="preserve">2. Každá zmena v tejto smernici sa môže vykonať len formou písomného a očíslovaného dodatku. </w:t>
      </w:r>
    </w:p>
    <w:p w14:paraId="7D1E05CD" w14:textId="77777777" w:rsidR="004317B2" w:rsidRDefault="004317B2" w:rsidP="00C53246">
      <w:pPr>
        <w:pStyle w:val="Odsekzoznamu"/>
        <w:spacing w:after="0"/>
        <w:jc w:val="both"/>
        <w:rPr>
          <w:rFonts w:ascii="Times New Roman" w:hAnsi="Times New Roman" w:cs="Times New Roman"/>
          <w:sz w:val="24"/>
          <w:szCs w:val="24"/>
        </w:rPr>
      </w:pPr>
    </w:p>
    <w:p w14:paraId="03D17765" w14:textId="77777777" w:rsidR="004317B2" w:rsidRDefault="004317B2" w:rsidP="00C53246">
      <w:pPr>
        <w:pStyle w:val="Odsekzoznamu"/>
        <w:spacing w:after="0"/>
        <w:jc w:val="both"/>
        <w:rPr>
          <w:rFonts w:ascii="Times New Roman" w:hAnsi="Times New Roman" w:cs="Times New Roman"/>
          <w:sz w:val="24"/>
          <w:szCs w:val="24"/>
        </w:rPr>
      </w:pPr>
    </w:p>
    <w:p w14:paraId="15DE2327" w14:textId="77777777" w:rsidR="004317B2" w:rsidRDefault="004317B2" w:rsidP="00C53246">
      <w:pPr>
        <w:pStyle w:val="Odsekzoznamu"/>
        <w:spacing w:after="0"/>
        <w:jc w:val="both"/>
        <w:rPr>
          <w:rFonts w:ascii="Times New Roman" w:hAnsi="Times New Roman" w:cs="Times New Roman"/>
          <w:sz w:val="24"/>
          <w:szCs w:val="24"/>
        </w:rPr>
      </w:pPr>
    </w:p>
    <w:p w14:paraId="02E95A1C" w14:textId="77777777" w:rsidR="004317B2" w:rsidRPr="009F2F9F" w:rsidRDefault="004317B2" w:rsidP="009F2F9F">
      <w:pPr>
        <w:spacing w:after="0"/>
        <w:jc w:val="both"/>
        <w:rPr>
          <w:rFonts w:ascii="Times New Roman" w:hAnsi="Times New Roman" w:cs="Times New Roman"/>
          <w:sz w:val="24"/>
          <w:szCs w:val="24"/>
        </w:rPr>
      </w:pPr>
    </w:p>
    <w:p w14:paraId="4D32885D" w14:textId="77777777" w:rsidR="004317B2" w:rsidRDefault="004317B2" w:rsidP="00C53246">
      <w:pPr>
        <w:pStyle w:val="Odsekzoznamu"/>
        <w:spacing w:after="0"/>
        <w:jc w:val="both"/>
        <w:rPr>
          <w:rFonts w:ascii="Times New Roman" w:hAnsi="Times New Roman" w:cs="Times New Roman"/>
          <w:sz w:val="24"/>
          <w:szCs w:val="24"/>
        </w:rPr>
      </w:pPr>
    </w:p>
    <w:p w14:paraId="26A6275D" w14:textId="77777777" w:rsidR="004317B2" w:rsidRDefault="004317B2" w:rsidP="00C53246">
      <w:pPr>
        <w:pStyle w:val="Odsekzoznamu"/>
        <w:spacing w:after="0"/>
        <w:jc w:val="both"/>
        <w:rPr>
          <w:rFonts w:ascii="Times New Roman" w:hAnsi="Times New Roman" w:cs="Times New Roman"/>
          <w:sz w:val="24"/>
          <w:szCs w:val="24"/>
        </w:rPr>
      </w:pPr>
    </w:p>
    <w:p w14:paraId="4F40E184" w14:textId="77777777" w:rsidR="004317B2" w:rsidRDefault="004317B2" w:rsidP="00C53246">
      <w:pPr>
        <w:pStyle w:val="Odsekzoznamu"/>
        <w:spacing w:after="0"/>
        <w:jc w:val="both"/>
        <w:rPr>
          <w:rFonts w:ascii="Times New Roman" w:hAnsi="Times New Roman" w:cs="Times New Roman"/>
          <w:sz w:val="24"/>
          <w:szCs w:val="24"/>
        </w:rPr>
      </w:pPr>
    </w:p>
    <w:p w14:paraId="071870C7" w14:textId="77777777" w:rsidR="004317B2" w:rsidRDefault="004317B2" w:rsidP="00C53246">
      <w:pPr>
        <w:pStyle w:val="Odsekzoznamu"/>
        <w:spacing w:after="0"/>
        <w:jc w:val="both"/>
        <w:rPr>
          <w:rFonts w:ascii="Times New Roman" w:hAnsi="Times New Roman" w:cs="Times New Roman"/>
          <w:sz w:val="24"/>
          <w:szCs w:val="24"/>
        </w:rPr>
      </w:pPr>
    </w:p>
    <w:p w14:paraId="4FAB4461" w14:textId="77777777" w:rsidR="004317B2" w:rsidRDefault="004317B2" w:rsidP="00C53246">
      <w:pPr>
        <w:pStyle w:val="Odsekzoznamu"/>
        <w:spacing w:after="0"/>
        <w:jc w:val="both"/>
        <w:rPr>
          <w:rFonts w:ascii="Times New Roman" w:hAnsi="Times New Roman" w:cs="Times New Roman"/>
          <w:sz w:val="24"/>
          <w:szCs w:val="24"/>
        </w:rPr>
      </w:pPr>
    </w:p>
    <w:p w14:paraId="786B1F04" w14:textId="77777777" w:rsidR="004317B2" w:rsidRDefault="004317B2" w:rsidP="00C53246">
      <w:pPr>
        <w:pStyle w:val="Odsekzoznamu"/>
        <w:spacing w:after="0"/>
        <w:jc w:val="both"/>
        <w:rPr>
          <w:rFonts w:ascii="Times New Roman" w:hAnsi="Times New Roman" w:cs="Times New Roman"/>
          <w:sz w:val="24"/>
          <w:szCs w:val="24"/>
        </w:rPr>
      </w:pPr>
    </w:p>
    <w:p w14:paraId="4091DE3B" w14:textId="574A6605" w:rsidR="004317B2" w:rsidRDefault="004317B2" w:rsidP="00C53246">
      <w:pPr>
        <w:pStyle w:val="Odsekzoznamu"/>
        <w:spacing w:after="0"/>
        <w:jc w:val="both"/>
        <w:rPr>
          <w:rFonts w:ascii="Times New Roman" w:hAnsi="Times New Roman" w:cs="Times New Roman"/>
          <w:sz w:val="24"/>
          <w:szCs w:val="24"/>
        </w:rPr>
      </w:pPr>
      <w:r>
        <w:rPr>
          <w:rFonts w:ascii="Times New Roman" w:hAnsi="Times New Roman" w:cs="Times New Roman"/>
          <w:sz w:val="24"/>
          <w:szCs w:val="24"/>
        </w:rPr>
        <w:t>V Nitre,</w:t>
      </w:r>
      <w:r w:rsidR="000104F0">
        <w:rPr>
          <w:rFonts w:ascii="Times New Roman" w:hAnsi="Times New Roman" w:cs="Times New Roman"/>
          <w:sz w:val="24"/>
          <w:szCs w:val="24"/>
        </w:rPr>
        <w:t xml:space="preserve">  </w:t>
      </w:r>
      <w:r w:rsidR="00C248DF">
        <w:rPr>
          <w:rFonts w:ascii="Times New Roman" w:hAnsi="Times New Roman" w:cs="Times New Roman"/>
          <w:sz w:val="24"/>
          <w:szCs w:val="24"/>
        </w:rPr>
        <w:t>11</w:t>
      </w:r>
      <w:r w:rsidR="000104F0">
        <w:rPr>
          <w:rFonts w:ascii="Times New Roman" w:hAnsi="Times New Roman" w:cs="Times New Roman"/>
          <w:sz w:val="24"/>
          <w:szCs w:val="24"/>
        </w:rPr>
        <w:t xml:space="preserve">. </w:t>
      </w:r>
      <w:r w:rsidR="00C248DF">
        <w:rPr>
          <w:rFonts w:ascii="Times New Roman" w:hAnsi="Times New Roman" w:cs="Times New Roman"/>
          <w:sz w:val="24"/>
          <w:szCs w:val="24"/>
        </w:rPr>
        <w:t>11</w:t>
      </w:r>
      <w:r w:rsidR="000104F0">
        <w:rPr>
          <w:rFonts w:ascii="Times New Roman" w:hAnsi="Times New Roman" w:cs="Times New Roman"/>
          <w:sz w:val="24"/>
          <w:szCs w:val="24"/>
        </w:rPr>
        <w:t>. 20</w:t>
      </w:r>
      <w:r w:rsidR="00C248DF">
        <w:rPr>
          <w:rFonts w:ascii="Times New Roman" w:hAnsi="Times New Roman" w:cs="Times New Roman"/>
          <w:sz w:val="24"/>
          <w:szCs w:val="24"/>
        </w:rPr>
        <w:t>21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Ing. Iveta </w:t>
      </w:r>
      <w:proofErr w:type="spellStart"/>
      <w:r>
        <w:rPr>
          <w:rFonts w:ascii="Times New Roman" w:hAnsi="Times New Roman" w:cs="Times New Roman"/>
          <w:sz w:val="24"/>
          <w:szCs w:val="24"/>
        </w:rPr>
        <w:t>Orolínová</w:t>
      </w:r>
      <w:proofErr w:type="spellEnd"/>
      <w:r w:rsidR="00C53246" w:rsidRPr="00C53246">
        <w:rPr>
          <w:rFonts w:ascii="Times New Roman" w:hAnsi="Times New Roman" w:cs="Times New Roman"/>
          <w:sz w:val="24"/>
          <w:szCs w:val="24"/>
        </w:rPr>
        <w:t xml:space="preserve"> </w:t>
      </w:r>
    </w:p>
    <w:p w14:paraId="370747FD" w14:textId="77777777" w:rsidR="000104F0" w:rsidRDefault="004317B2" w:rsidP="004317B2">
      <w:pPr>
        <w:pStyle w:val="Odsekzoznamu"/>
        <w:spacing w:after="0"/>
        <w:ind w:left="6384"/>
        <w:jc w:val="both"/>
        <w:rPr>
          <w:rFonts w:ascii="Times New Roman" w:hAnsi="Times New Roman" w:cs="Times New Roman"/>
          <w:sz w:val="24"/>
          <w:szCs w:val="24"/>
        </w:rPr>
      </w:pPr>
      <w:r>
        <w:rPr>
          <w:rFonts w:ascii="Times New Roman" w:hAnsi="Times New Roman" w:cs="Times New Roman"/>
          <w:sz w:val="24"/>
          <w:szCs w:val="24"/>
        </w:rPr>
        <w:t xml:space="preserve">    </w:t>
      </w:r>
      <w:r w:rsidR="00C53246" w:rsidRPr="00C53246">
        <w:rPr>
          <w:rFonts w:ascii="Times New Roman" w:hAnsi="Times New Roman" w:cs="Times New Roman"/>
          <w:sz w:val="24"/>
          <w:szCs w:val="24"/>
        </w:rPr>
        <w:t>riaditeľka školy</w:t>
      </w:r>
    </w:p>
    <w:p w14:paraId="2D61847C" w14:textId="77777777" w:rsidR="000104F0" w:rsidRDefault="000104F0" w:rsidP="000104F0"/>
    <w:sectPr w:rsidR="000104F0" w:rsidSect="00035E03">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6E3E" w14:textId="77777777" w:rsidR="003C278A" w:rsidRDefault="003C278A" w:rsidP="008B6C2D">
      <w:pPr>
        <w:spacing w:after="0" w:line="240" w:lineRule="auto"/>
      </w:pPr>
      <w:r>
        <w:separator/>
      </w:r>
    </w:p>
  </w:endnote>
  <w:endnote w:type="continuationSeparator" w:id="0">
    <w:p w14:paraId="1EC18D87" w14:textId="77777777" w:rsidR="003C278A" w:rsidRDefault="003C278A" w:rsidP="008B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800294"/>
      <w:docPartObj>
        <w:docPartGallery w:val="Page Numbers (Bottom of Page)"/>
        <w:docPartUnique/>
      </w:docPartObj>
    </w:sdtPr>
    <w:sdtEndPr/>
    <w:sdtContent>
      <w:p w14:paraId="422DF0A3" w14:textId="77777777" w:rsidR="00035E03" w:rsidRDefault="00035E03">
        <w:pPr>
          <w:pStyle w:val="Pta"/>
          <w:jc w:val="center"/>
        </w:pPr>
        <w:r>
          <w:fldChar w:fldCharType="begin"/>
        </w:r>
        <w:r>
          <w:instrText>PAGE   \* MERGEFORMAT</w:instrText>
        </w:r>
        <w:r>
          <w:fldChar w:fldCharType="separate"/>
        </w:r>
        <w:r>
          <w:rPr>
            <w:noProof/>
          </w:rPr>
          <w:t>7</w:t>
        </w:r>
        <w:r>
          <w:fldChar w:fldCharType="end"/>
        </w:r>
      </w:p>
    </w:sdtContent>
  </w:sdt>
  <w:p w14:paraId="7775654B" w14:textId="77777777" w:rsidR="008B6C2D" w:rsidRDefault="008B6C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4EBE" w14:textId="77777777" w:rsidR="003C278A" w:rsidRDefault="003C278A" w:rsidP="008B6C2D">
      <w:pPr>
        <w:spacing w:after="0" w:line="240" w:lineRule="auto"/>
      </w:pPr>
      <w:r>
        <w:separator/>
      </w:r>
    </w:p>
  </w:footnote>
  <w:footnote w:type="continuationSeparator" w:id="0">
    <w:p w14:paraId="20D9B7A5" w14:textId="77777777" w:rsidR="003C278A" w:rsidRDefault="003C278A" w:rsidP="008B6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DE4"/>
    <w:multiLevelType w:val="hybridMultilevel"/>
    <w:tmpl w:val="CD0614A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1F7621F"/>
    <w:multiLevelType w:val="hybridMultilevel"/>
    <w:tmpl w:val="14AC8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3B1D83"/>
    <w:multiLevelType w:val="multilevel"/>
    <w:tmpl w:val="AC26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E463B"/>
    <w:multiLevelType w:val="multilevel"/>
    <w:tmpl w:val="2CF2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3A3ED1"/>
    <w:multiLevelType w:val="hybridMultilevel"/>
    <w:tmpl w:val="73609A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47446C9"/>
    <w:multiLevelType w:val="hybridMultilevel"/>
    <w:tmpl w:val="81BCADF4"/>
    <w:lvl w:ilvl="0" w:tplc="041B000F">
      <w:start w:val="1"/>
      <w:numFmt w:val="decimal"/>
      <w:lvlText w:val="%1."/>
      <w:lvlJc w:val="left"/>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2B830A2"/>
    <w:multiLevelType w:val="hybridMultilevel"/>
    <w:tmpl w:val="559829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15260CF"/>
    <w:multiLevelType w:val="multilevel"/>
    <w:tmpl w:val="43C6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90F9D"/>
    <w:multiLevelType w:val="multilevel"/>
    <w:tmpl w:val="74F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4F6D3A"/>
    <w:multiLevelType w:val="hybridMultilevel"/>
    <w:tmpl w:val="43BE59F6"/>
    <w:lvl w:ilvl="0" w:tplc="B9EE806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7D1C7EEF"/>
    <w:multiLevelType w:val="multilevel"/>
    <w:tmpl w:val="D6B2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863F71"/>
    <w:multiLevelType w:val="hybridMultilevel"/>
    <w:tmpl w:val="2FEE3D8C"/>
    <w:lvl w:ilvl="0" w:tplc="91AC025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7"/>
  </w:num>
  <w:num w:numId="5">
    <w:abstractNumId w:val="10"/>
  </w:num>
  <w:num w:numId="6">
    <w:abstractNumId w:val="8"/>
  </w:num>
  <w:num w:numId="7">
    <w:abstractNumId w:val="1"/>
  </w:num>
  <w:num w:numId="8">
    <w:abstractNumId w:val="0"/>
  </w:num>
  <w:num w:numId="9">
    <w:abstractNumId w:val="6"/>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FF"/>
    <w:rsid w:val="000104F0"/>
    <w:rsid w:val="00035E03"/>
    <w:rsid w:val="00036C82"/>
    <w:rsid w:val="0008337E"/>
    <w:rsid w:val="00126C9E"/>
    <w:rsid w:val="001406D6"/>
    <w:rsid w:val="001973FF"/>
    <w:rsid w:val="001B1DEE"/>
    <w:rsid w:val="00213D33"/>
    <w:rsid w:val="00241ED4"/>
    <w:rsid w:val="002458C2"/>
    <w:rsid w:val="00295857"/>
    <w:rsid w:val="002B24AB"/>
    <w:rsid w:val="002D2CF8"/>
    <w:rsid w:val="003C278A"/>
    <w:rsid w:val="004317B2"/>
    <w:rsid w:val="0045784B"/>
    <w:rsid w:val="00464017"/>
    <w:rsid w:val="0048024C"/>
    <w:rsid w:val="0053175A"/>
    <w:rsid w:val="00546A4E"/>
    <w:rsid w:val="00590957"/>
    <w:rsid w:val="005D549C"/>
    <w:rsid w:val="00621475"/>
    <w:rsid w:val="006422FD"/>
    <w:rsid w:val="007752B9"/>
    <w:rsid w:val="007D0546"/>
    <w:rsid w:val="00857E68"/>
    <w:rsid w:val="008878C6"/>
    <w:rsid w:val="008B6C2D"/>
    <w:rsid w:val="008C4ADB"/>
    <w:rsid w:val="009D7578"/>
    <w:rsid w:val="009F2F9F"/>
    <w:rsid w:val="00A0452D"/>
    <w:rsid w:val="00A25339"/>
    <w:rsid w:val="00A40B25"/>
    <w:rsid w:val="00AC6756"/>
    <w:rsid w:val="00AD5561"/>
    <w:rsid w:val="00B10D81"/>
    <w:rsid w:val="00BD49C5"/>
    <w:rsid w:val="00C15465"/>
    <w:rsid w:val="00C20E0D"/>
    <w:rsid w:val="00C248DF"/>
    <w:rsid w:val="00C53246"/>
    <w:rsid w:val="00CA41E7"/>
    <w:rsid w:val="00D4174E"/>
    <w:rsid w:val="00E467F6"/>
    <w:rsid w:val="00E57B53"/>
    <w:rsid w:val="00E741F1"/>
    <w:rsid w:val="00ED590C"/>
    <w:rsid w:val="00F42180"/>
    <w:rsid w:val="00F53557"/>
    <w:rsid w:val="00F879DF"/>
    <w:rsid w:val="00FA2A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0A6F"/>
  <w15:chartTrackingRefBased/>
  <w15:docId w15:val="{ADE1B12B-D9B6-4385-9453-CFA1499E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973FF"/>
  </w:style>
  <w:style w:type="paragraph" w:styleId="Nadpis4">
    <w:name w:val="heading 4"/>
    <w:basedOn w:val="Normlny"/>
    <w:link w:val="Nadpis4Char"/>
    <w:uiPriority w:val="9"/>
    <w:qFormat/>
    <w:rsid w:val="008C4ADB"/>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vraznencitcia">
    <w:name w:val="Intense Quote"/>
    <w:basedOn w:val="Normlny"/>
    <w:next w:val="Normlny"/>
    <w:link w:val="ZvraznencitciaChar"/>
    <w:uiPriority w:val="30"/>
    <w:qFormat/>
    <w:rsid w:val="001973FF"/>
    <w:pPr>
      <w:widowControl w:val="0"/>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color w:val="5B9BD5" w:themeColor="accent1"/>
      <w:sz w:val="24"/>
      <w:szCs w:val="20"/>
      <w:lang w:eastAsia="sk-SK"/>
    </w:rPr>
  </w:style>
  <w:style w:type="character" w:customStyle="1" w:styleId="ZvraznencitciaChar">
    <w:name w:val="Zvýraznená citácia Char"/>
    <w:basedOn w:val="Predvolenpsmoodseku"/>
    <w:link w:val="Zvraznencitcia"/>
    <w:uiPriority w:val="30"/>
    <w:rsid w:val="001973FF"/>
    <w:rPr>
      <w:rFonts w:ascii="Times New Roman" w:eastAsia="Times New Roman" w:hAnsi="Times New Roman" w:cs="Times New Roman"/>
      <w:i/>
      <w:iCs/>
      <w:color w:val="5B9BD5" w:themeColor="accent1"/>
      <w:sz w:val="24"/>
      <w:szCs w:val="20"/>
      <w:lang w:eastAsia="sk-SK"/>
    </w:rPr>
  </w:style>
  <w:style w:type="character" w:styleId="Hypertextovprepojenie">
    <w:name w:val="Hyperlink"/>
    <w:basedOn w:val="Predvolenpsmoodseku"/>
    <w:uiPriority w:val="99"/>
    <w:unhideWhenUsed/>
    <w:rsid w:val="00C53246"/>
    <w:rPr>
      <w:color w:val="0563C1" w:themeColor="hyperlink"/>
      <w:u w:val="single"/>
    </w:rPr>
  </w:style>
  <w:style w:type="paragraph" w:styleId="Odsekzoznamu">
    <w:name w:val="List Paragraph"/>
    <w:basedOn w:val="Normlny"/>
    <w:uiPriority w:val="34"/>
    <w:qFormat/>
    <w:rsid w:val="00C53246"/>
    <w:pPr>
      <w:ind w:left="720"/>
      <w:contextualSpacing/>
    </w:pPr>
  </w:style>
  <w:style w:type="paragraph" w:styleId="Hlavika">
    <w:name w:val="header"/>
    <w:basedOn w:val="Normlny"/>
    <w:link w:val="HlavikaChar"/>
    <w:uiPriority w:val="99"/>
    <w:unhideWhenUsed/>
    <w:rsid w:val="008B6C2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B6C2D"/>
  </w:style>
  <w:style w:type="paragraph" w:styleId="Pta">
    <w:name w:val="footer"/>
    <w:basedOn w:val="Normlny"/>
    <w:link w:val="PtaChar"/>
    <w:uiPriority w:val="99"/>
    <w:unhideWhenUsed/>
    <w:rsid w:val="008B6C2D"/>
    <w:pPr>
      <w:tabs>
        <w:tab w:val="center" w:pos="4536"/>
        <w:tab w:val="right" w:pos="9072"/>
      </w:tabs>
      <w:spacing w:after="0" w:line="240" w:lineRule="auto"/>
    </w:pPr>
  </w:style>
  <w:style w:type="character" w:customStyle="1" w:styleId="PtaChar">
    <w:name w:val="Päta Char"/>
    <w:basedOn w:val="Predvolenpsmoodseku"/>
    <w:link w:val="Pta"/>
    <w:uiPriority w:val="99"/>
    <w:rsid w:val="008B6C2D"/>
  </w:style>
  <w:style w:type="character" w:customStyle="1" w:styleId="Nadpis4Char">
    <w:name w:val="Nadpis 4 Char"/>
    <w:basedOn w:val="Predvolenpsmoodseku"/>
    <w:link w:val="Nadpis4"/>
    <w:uiPriority w:val="9"/>
    <w:rsid w:val="008C4ADB"/>
    <w:rPr>
      <w:rFonts w:ascii="Times New Roman" w:eastAsia="Times New Roman" w:hAnsi="Times New Roman" w:cs="Times New Roman"/>
      <w:b/>
      <w:bCs/>
      <w:sz w:val="24"/>
      <w:szCs w:val="24"/>
      <w:lang w:eastAsia="sk-SK"/>
    </w:rPr>
  </w:style>
  <w:style w:type="character" w:styleId="Vrazn">
    <w:name w:val="Strong"/>
    <w:basedOn w:val="Predvolenpsmoodseku"/>
    <w:uiPriority w:val="22"/>
    <w:qFormat/>
    <w:rsid w:val="008C4ADB"/>
    <w:rPr>
      <w:b/>
      <w:bCs/>
    </w:rPr>
  </w:style>
  <w:style w:type="paragraph" w:styleId="Normlnywebov">
    <w:name w:val="Normal (Web)"/>
    <w:basedOn w:val="Normlny"/>
    <w:uiPriority w:val="99"/>
    <w:semiHidden/>
    <w:unhideWhenUsed/>
    <w:rsid w:val="008C4AD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91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rolinova@unes.sk" TargetMode="External"/><Relationship Id="rId4" Type="http://schemas.openxmlformats.org/officeDocument/2006/relationships/settings" Target="settings.xml"/><Relationship Id="rId9" Type="http://schemas.openxmlformats.org/officeDocument/2006/relationships/hyperlink" Target="mailto:orolinova@une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27FE2-5C14-460A-9E0B-5D6EBB89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1557</Words>
  <Characters>8877</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ZS Riaditel</cp:lastModifiedBy>
  <cp:revision>9</cp:revision>
  <cp:lastPrinted>2022-01-20T13:52:00Z</cp:lastPrinted>
  <dcterms:created xsi:type="dcterms:W3CDTF">2022-01-20T11:08:00Z</dcterms:created>
  <dcterms:modified xsi:type="dcterms:W3CDTF">2022-01-31T14:09:00Z</dcterms:modified>
</cp:coreProperties>
</file>