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object w:dxaOrig="2694" w:dyaOrig="2520">
          <v:rect xmlns:o="urn:schemas-microsoft-com:office:office" xmlns:v="urn:schemas-microsoft-com:vml" id="rectole0000000000" style="width:134.700000pt;height:12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Drodzy Przyjaciele Czwóreczki!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br/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Nasza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ła bierze udział w konkursie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Projektanci Edukacji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Projekt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że wygrać między innymi dzięki głosowaniu internautów.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łosowania zachęcamy nauczycieli, uczniów,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 pracowników i wszystkich Przyjació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  <w:t xml:space="preserve">ł SP4.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łosowanie trwa od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1 do 11 grudnia.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łosy można oddawać codziennie!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1.Wchodzimy na stron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ę: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https://projektanciedukacji.pl/galeria-projektow-biezacych</w:t>
        </w:r>
      </w:hyperlink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Szukamy projektów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województwa warmi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ńsko – mazurskiego.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2.Nasz projekt to: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FIT TO NIE KIT!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Pod logo projektu znajduje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ę informacja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Zag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łosuj na ten projekt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– klikamy.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2507" w:dyaOrig="2232">
          <v:rect xmlns:o="urn:schemas-microsoft-com:office:office" xmlns:v="urn:schemas-microsoft-com:vml" id="rectole0000000001" style="width:125.350000pt;height:111.6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434343"/>
          <w:spacing w:val="0"/>
          <w:position w:val="0"/>
          <w:sz w:val="1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434343"/>
          <w:spacing w:val="0"/>
          <w:position w:val="0"/>
          <w:sz w:val="14"/>
          <w:shd w:fill="FFFFFF" w:val="clear"/>
        </w:rPr>
      </w:pPr>
      <w:r>
        <w:rPr>
          <w:rFonts w:ascii="inherit" w:hAnsi="inherit" w:cs="inherit" w:eastAsia="inherit"/>
          <w:color w:val="434343"/>
          <w:spacing w:val="0"/>
          <w:position w:val="0"/>
          <w:sz w:val="14"/>
          <w:shd w:fill="FFFFFF" w:val="clear"/>
        </w:rPr>
        <w:t xml:space="preserve">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3.Pojawi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ę formularz głosowania, trzeba go uzupełnić wpisując imię, nazwisko, adres e-mail i nr telefonu (podobno czasami głos można oddać, bez podawania telefonu) oraz wybrać opcję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  <w:t xml:space="preserve">Przyjaciel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4.Nast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FFFFFF" w:val="clear"/>
        </w:rPr>
        <w:t xml:space="preserve">ępnie na adres e-mail zostanie wysłany link aktywacyjny, należy w niego kliknąć.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Wszystkie kolejne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łosowania idą już dużo szybciej,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tylko z pierwszym jest troch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ę zabawy.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ękujemy!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projektanciedukacji.pl/galeria-projektow-biezacych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